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D91" w:rsidRDefault="00047D91">
      <w:pPr>
        <w:tabs>
          <w:tab w:val="left" w:pos="12060"/>
        </w:tabs>
        <w:ind w:right="-294"/>
        <w:jc w:val="right"/>
      </w:pPr>
    </w:p>
    <w:p w:rsidR="00047D91" w:rsidRDefault="00047D91">
      <w:pPr>
        <w:tabs>
          <w:tab w:val="left" w:pos="12060"/>
        </w:tabs>
        <w:ind w:right="13"/>
        <w:jc w:val="right"/>
        <w:rPr>
          <w:rFonts w:ascii="Arial" w:hAnsi="Arial" w:cs="Arial"/>
          <w:sz w:val="12"/>
        </w:rPr>
      </w:pPr>
      <w:r>
        <w:rPr>
          <w:rFonts w:ascii="Arial" w:hAnsi="Arial" w:cs="Arial"/>
          <w:b/>
          <w:i/>
          <w:sz w:val="20"/>
        </w:rPr>
        <w:t>ALLEGAT</w:t>
      </w:r>
      <w:r w:rsidR="009C251C">
        <w:rPr>
          <w:rFonts w:ascii="Arial" w:hAnsi="Arial" w:cs="Arial"/>
          <w:b/>
          <w:i/>
          <w:sz w:val="20"/>
        </w:rPr>
        <w:t>O “A”</w:t>
      </w:r>
    </w:p>
    <w:p w:rsidR="00047D91" w:rsidRDefault="00047D91">
      <w:pPr>
        <w:tabs>
          <w:tab w:val="left" w:pos="12060"/>
        </w:tabs>
        <w:ind w:left="-180" w:right="-294"/>
        <w:jc w:val="right"/>
        <w:rPr>
          <w:rFonts w:ascii="Arial" w:hAnsi="Arial" w:cs="Arial"/>
          <w:sz w:val="12"/>
        </w:rPr>
      </w:pPr>
    </w:p>
    <w:p w:rsidR="00047D91" w:rsidRDefault="00047D91">
      <w:pPr>
        <w:tabs>
          <w:tab w:val="left" w:pos="12060"/>
        </w:tabs>
        <w:ind w:left="-180" w:right="13"/>
        <w:jc w:val="right"/>
        <w:rPr>
          <w:rFonts w:ascii="Arial" w:hAnsi="Arial" w:cs="Arial"/>
          <w:sz w:val="20"/>
        </w:rPr>
      </w:pPr>
      <w:r>
        <w:rPr>
          <w:rFonts w:ascii="Arial" w:hAnsi="Arial" w:cs="Arial"/>
          <w:sz w:val="20"/>
        </w:rPr>
        <w:t xml:space="preserve">(delibera C.C. n. </w:t>
      </w:r>
      <w:bookmarkStart w:id="0" w:name="Testo21"/>
      <w:r>
        <w:rPr>
          <w:rFonts w:cs="Arial"/>
          <w:sz w:val="20"/>
        </w:rPr>
        <w:fldChar w:fldCharType="begin">
          <w:ffData>
            <w:name w:val="Testo2"/>
            <w:enabled/>
            <w:calcOnExit w:val="0"/>
            <w:textInput/>
          </w:ffData>
        </w:fldChar>
      </w:r>
      <w:r>
        <w:instrText xml:space="preserve"> FORMTEXT </w:instrText>
      </w:r>
      <w:r>
        <w:rPr>
          <w:rFonts w:cs="Arial"/>
          <w:sz w:val="20"/>
        </w:rPr>
      </w:r>
      <w:r>
        <w:rPr>
          <w:rFonts w:cs="Arial"/>
          <w:sz w:val="20"/>
        </w:rPr>
        <w:fldChar w:fldCharType="separate"/>
      </w:r>
      <w:r>
        <w:rPr>
          <w:rFonts w:cs="Arial"/>
          <w:sz w:val="20"/>
        </w:rPr>
        <w:fldChar w:fldCharType="end"/>
      </w:r>
      <w:bookmarkEnd w:id="0"/>
      <w:r>
        <w:rPr>
          <w:rFonts w:ascii="Arial" w:hAnsi="Arial" w:cs="Arial"/>
          <w:sz w:val="20"/>
        </w:rPr>
        <w:t xml:space="preserve"> in dat</w:t>
      </w:r>
      <w:r w:rsidR="009C251C">
        <w:rPr>
          <w:rFonts w:ascii="Arial" w:hAnsi="Arial" w:cs="Arial"/>
          <w:sz w:val="20"/>
        </w:rPr>
        <w:t xml:space="preserve">a                       </w:t>
      </w:r>
      <w:r>
        <w:rPr>
          <w:rFonts w:ascii="Arial" w:hAnsi="Arial" w:cs="Arial"/>
          <w:sz w:val="20"/>
        </w:rPr>
        <w:t>)</w:t>
      </w:r>
    </w:p>
    <w:p w:rsidR="00047D91" w:rsidRDefault="00047D91">
      <w:pPr>
        <w:tabs>
          <w:tab w:val="left" w:pos="12060"/>
        </w:tabs>
        <w:ind w:right="-294"/>
        <w:jc w:val="both"/>
        <w:rPr>
          <w:rFonts w:ascii="Arial" w:hAnsi="Arial" w:cs="Arial"/>
          <w:sz w:val="20"/>
        </w:rPr>
      </w:pPr>
    </w:p>
    <w:p w:rsidR="00047D91" w:rsidRDefault="00047D91">
      <w:pPr>
        <w:tabs>
          <w:tab w:val="left" w:pos="12060"/>
        </w:tabs>
        <w:ind w:right="-294"/>
        <w:jc w:val="center"/>
        <w:rPr>
          <w:b/>
          <w:bCs/>
        </w:rPr>
      </w:pPr>
    </w:p>
    <w:p w:rsidR="00047D91" w:rsidRDefault="00047D91">
      <w:pPr>
        <w:tabs>
          <w:tab w:val="left" w:pos="12060"/>
        </w:tabs>
        <w:ind w:right="13"/>
        <w:jc w:val="center"/>
      </w:pPr>
      <w:r>
        <w:rPr>
          <w:rFonts w:ascii="Arial" w:hAnsi="Arial" w:cs="Arial"/>
          <w:b/>
          <w:bCs/>
          <w:sz w:val="20"/>
        </w:rPr>
        <w:t xml:space="preserve">PROGRAMMA DI AFFIDAMENTO DEGLI INCARICHI INDIVIDUALI DI COLLABORAZIONE AUTONOMA A SOGGETTI ESTERNI ALL'AMMINISTRAZIONE </w:t>
      </w:r>
      <w:r w:rsidR="00B53F04">
        <w:rPr>
          <w:rFonts w:ascii="Arial" w:hAnsi="Arial" w:cs="Arial"/>
          <w:b/>
          <w:bCs/>
          <w:sz w:val="20"/>
        </w:rPr>
        <w:t>–</w:t>
      </w:r>
      <w:r>
        <w:rPr>
          <w:rFonts w:ascii="Arial" w:hAnsi="Arial" w:cs="Arial"/>
          <w:b/>
          <w:bCs/>
          <w:sz w:val="20"/>
        </w:rPr>
        <w:t xml:space="preserve"> </w:t>
      </w:r>
      <w:r w:rsidR="00666C51">
        <w:rPr>
          <w:rFonts w:ascii="Arial" w:hAnsi="Arial" w:cs="Arial"/>
          <w:b/>
          <w:bCs/>
          <w:sz w:val="20"/>
        </w:rPr>
        <w:t>202</w:t>
      </w:r>
      <w:r w:rsidR="006E564D">
        <w:rPr>
          <w:rFonts w:ascii="Arial" w:hAnsi="Arial" w:cs="Arial"/>
          <w:b/>
          <w:bCs/>
          <w:sz w:val="20"/>
        </w:rPr>
        <w:t>6</w:t>
      </w:r>
      <w:r w:rsidR="00666C51">
        <w:rPr>
          <w:rFonts w:ascii="Arial" w:hAnsi="Arial" w:cs="Arial"/>
          <w:b/>
          <w:bCs/>
          <w:sz w:val="20"/>
        </w:rPr>
        <w:t>/202</w:t>
      </w:r>
      <w:r w:rsidR="006E564D">
        <w:rPr>
          <w:rFonts w:ascii="Arial" w:hAnsi="Arial" w:cs="Arial"/>
          <w:b/>
          <w:bCs/>
          <w:sz w:val="20"/>
        </w:rPr>
        <w:t>8</w:t>
      </w:r>
    </w:p>
    <w:p w:rsidR="00047D91" w:rsidRDefault="00047D91">
      <w:pPr>
        <w:tabs>
          <w:tab w:val="left" w:pos="12060"/>
        </w:tabs>
        <w:ind w:right="-294"/>
        <w:jc w:val="center"/>
      </w:pPr>
    </w:p>
    <w:p w:rsidR="00047D91" w:rsidRDefault="00047D91">
      <w:pPr>
        <w:tabs>
          <w:tab w:val="left" w:pos="12060"/>
        </w:tabs>
        <w:ind w:right="-294"/>
        <w:jc w:val="both"/>
      </w:pPr>
    </w:p>
    <w:p w:rsidR="00047D91" w:rsidRDefault="00047D91">
      <w:pPr>
        <w:tabs>
          <w:tab w:val="left" w:pos="12060"/>
        </w:tabs>
        <w:ind w:right="13"/>
        <w:jc w:val="both"/>
        <w:rPr>
          <w:rFonts w:ascii="Arial" w:hAnsi="Arial" w:cs="Arial"/>
          <w:sz w:val="20"/>
        </w:rPr>
      </w:pPr>
      <w:r>
        <w:rPr>
          <w:rFonts w:ascii="Arial" w:hAnsi="Arial" w:cs="Arial"/>
          <w:b/>
          <w:bCs/>
          <w:sz w:val="20"/>
        </w:rPr>
        <w:t xml:space="preserve">Riferimenti normativi: </w:t>
      </w:r>
    </w:p>
    <w:p w:rsidR="00047D91" w:rsidRDefault="00047D91">
      <w:pPr>
        <w:numPr>
          <w:ilvl w:val="0"/>
          <w:numId w:val="4"/>
        </w:numPr>
        <w:tabs>
          <w:tab w:val="left" w:pos="12060"/>
        </w:tabs>
        <w:jc w:val="both"/>
        <w:rPr>
          <w:rFonts w:ascii="Arial" w:hAnsi="Arial" w:cs="Arial"/>
          <w:sz w:val="20"/>
        </w:rPr>
      </w:pPr>
      <w:r>
        <w:rPr>
          <w:rFonts w:ascii="Arial" w:hAnsi="Arial" w:cs="Arial"/>
          <w:sz w:val="20"/>
        </w:rPr>
        <w:t>articolo 42, comma 2, lettera b), del decreto legislativo n. 267/2000 (Testo unico delle leggi sull'ordinamento degli enti locali) che prevede la competenza dell’organo consiliare in materia di “programmi, relazioni previsionali e programmatiche, piani finanziari, programmi triennali e elenco annuale dei lavori pubblici, bilanci annuali e pluriennali e relative variazioni, rendiconto, piani territoriali ed urbanistici, programmi annuali e pluriennali per la loro attuazione, eventuali deroghe ad essi, pareri da rendere per dette materie”;</w:t>
      </w:r>
    </w:p>
    <w:p w:rsidR="00047D91" w:rsidRDefault="00047D91">
      <w:pPr>
        <w:numPr>
          <w:ilvl w:val="0"/>
          <w:numId w:val="4"/>
        </w:numPr>
        <w:tabs>
          <w:tab w:val="left" w:pos="12060"/>
        </w:tabs>
        <w:jc w:val="both"/>
        <w:rPr>
          <w:rFonts w:ascii="Arial" w:hAnsi="Arial" w:cs="Arial"/>
          <w:sz w:val="20"/>
        </w:rPr>
      </w:pPr>
      <w:r>
        <w:rPr>
          <w:rFonts w:ascii="Arial" w:hAnsi="Arial" w:cs="Arial"/>
          <w:sz w:val="20"/>
        </w:rPr>
        <w:t xml:space="preserve">l'articolo 7, comma 6, del decreto legislativo n. 165/2001 (Norme generali sull'ordinamento del lavoro alle dipendenze delle amministrazioni pubbliche), come modificato dall'articolo 17, comma 26, lett. a), del decreto legge n. 78/2009, convertito in legge n. 102/2009, che dispone, tra l'altro, “... (omissis) ...per specifiche esigenze cui non possono far fronte con personale in servizio, le amministrazioni pubbliche possono conferire esclusivamente incarichi individuali, con contratti di lavoro autonomo, ad esperti di particolare e comprovata specializzazione anche universitaria, in presenza dei seguenti presupposti di legittimità: </w:t>
      </w:r>
    </w:p>
    <w:p w:rsidR="00047D91" w:rsidRDefault="00047D91">
      <w:pPr>
        <w:numPr>
          <w:ilvl w:val="0"/>
          <w:numId w:val="2"/>
        </w:numPr>
        <w:tabs>
          <w:tab w:val="left" w:pos="12060"/>
        </w:tabs>
        <w:jc w:val="both"/>
        <w:rPr>
          <w:rFonts w:ascii="Arial" w:hAnsi="Arial" w:cs="Arial"/>
          <w:sz w:val="20"/>
        </w:rPr>
      </w:pPr>
      <w:r>
        <w:rPr>
          <w:rFonts w:ascii="Arial" w:hAnsi="Arial" w:cs="Arial"/>
          <w:sz w:val="20"/>
        </w:rPr>
        <w:t xml:space="preserve">a) l'oggetto della prestazione deve corrispondere alle competenze attribuite dall'ordinamento all'amministrazione conferente, ad obiettivi e progetti specifici e determinati e deve risultare coerente con le esigenze di funzionalità dell'amministrazione conferente; </w:t>
      </w:r>
    </w:p>
    <w:p w:rsidR="00047D91" w:rsidRDefault="00047D91">
      <w:pPr>
        <w:numPr>
          <w:ilvl w:val="0"/>
          <w:numId w:val="2"/>
        </w:numPr>
        <w:tabs>
          <w:tab w:val="left" w:pos="12060"/>
        </w:tabs>
        <w:jc w:val="both"/>
        <w:rPr>
          <w:rFonts w:ascii="Arial" w:hAnsi="Arial" w:cs="Arial"/>
          <w:sz w:val="20"/>
        </w:rPr>
      </w:pPr>
      <w:r>
        <w:rPr>
          <w:rFonts w:ascii="Arial" w:hAnsi="Arial" w:cs="Arial"/>
          <w:sz w:val="20"/>
        </w:rPr>
        <w:t xml:space="preserve">b) l'amministrazione deve avere preliminarmente accertato l'impossibilità oggettiva di utilizzare le risorse umane disponibili al suo interno; </w:t>
      </w:r>
    </w:p>
    <w:p w:rsidR="00047D91" w:rsidRDefault="00047D91">
      <w:pPr>
        <w:numPr>
          <w:ilvl w:val="0"/>
          <w:numId w:val="2"/>
        </w:numPr>
        <w:tabs>
          <w:tab w:val="left" w:pos="12060"/>
        </w:tabs>
        <w:jc w:val="both"/>
        <w:rPr>
          <w:rFonts w:ascii="Arial" w:hAnsi="Arial" w:cs="Arial"/>
          <w:sz w:val="20"/>
        </w:rPr>
      </w:pPr>
      <w:r>
        <w:rPr>
          <w:rFonts w:ascii="Arial" w:hAnsi="Arial" w:cs="Arial"/>
          <w:sz w:val="20"/>
        </w:rPr>
        <w:t xml:space="preserve">c) la prestazione deve essere di natura temporanea e altamente qualificata; non è ammesso il rinnovo; l'eventuale proroga dell'incarico originario è consentita, in via eccezionale, al solo fine di completare il progetto e per ritardi non imputabili al collaboratore, ferma restando la misura del compenso pattuito in sede di affidamento dell'incarico; </w:t>
      </w:r>
    </w:p>
    <w:p w:rsidR="00047D91" w:rsidRDefault="00047D91">
      <w:pPr>
        <w:numPr>
          <w:ilvl w:val="0"/>
          <w:numId w:val="2"/>
        </w:numPr>
        <w:tabs>
          <w:tab w:val="left" w:pos="12060"/>
        </w:tabs>
        <w:jc w:val="both"/>
        <w:rPr>
          <w:rFonts w:ascii="Arial" w:hAnsi="Arial" w:cs="Arial"/>
          <w:sz w:val="20"/>
        </w:rPr>
      </w:pPr>
      <w:r>
        <w:rPr>
          <w:rFonts w:ascii="Arial" w:hAnsi="Arial" w:cs="Arial"/>
          <w:sz w:val="20"/>
        </w:rPr>
        <w:t xml:space="preserve">d) devono essere preventivamente determinati durata, oggetto e compenso della collaborazione. Si prescinde dal requisito della comprovata specializzazione universitaria in caso di stipulazione di contratti di collaborazione per attività che debbano essere svolte da professionisti iscritti in ordini o albi o con soggetti che operino nel campo dell'arte, dello spettacolo, dei mestieri artigianali o dell’attività informatica nonché a supporto dell’attività didattica e di ricerca, per i servizi di orientamento, compreso il collocamento, e di certificazione dei contratti di lavoro di cui al decreto legislativo 10 settembre 2003, n. 276, purché senza nuovi o maggiori oneri a carico della finanza pubblica, ferma restando la necessità di accertare la maturata esperienza nel settore. ...(omissis)...” </w:t>
      </w:r>
    </w:p>
    <w:p w:rsidR="00047D91" w:rsidRDefault="00047D91">
      <w:pPr>
        <w:numPr>
          <w:ilvl w:val="0"/>
          <w:numId w:val="3"/>
        </w:numPr>
        <w:tabs>
          <w:tab w:val="left" w:pos="12060"/>
        </w:tabs>
        <w:jc w:val="both"/>
        <w:rPr>
          <w:rFonts w:ascii="Arial" w:hAnsi="Arial" w:cs="Arial"/>
          <w:sz w:val="20"/>
        </w:rPr>
      </w:pPr>
      <w:r>
        <w:rPr>
          <w:rFonts w:ascii="Arial" w:hAnsi="Arial" w:cs="Arial"/>
          <w:sz w:val="20"/>
        </w:rPr>
        <w:t>l'articolo 3 comma 55 della legge n. 244/2007 (legge finanziaria 2008), come modificato dalla legge n. 133/2008 “Gli enti locali possono stipulare contratti di collaborazione autonoma, indipendentemente dall'oggetto della prestazione, solo con riferimento alle attività istituzionali stabilite dalla legge o previste nel programma approvato dal Consiglio ai sensi dell'articolo 42, comma 2, del decreto legislativo 18 agosto 2000, n. 267”;</w:t>
      </w:r>
    </w:p>
    <w:p w:rsidR="00047D91" w:rsidRDefault="00047D91">
      <w:pPr>
        <w:numPr>
          <w:ilvl w:val="0"/>
          <w:numId w:val="3"/>
        </w:numPr>
        <w:tabs>
          <w:tab w:val="left" w:pos="12060"/>
        </w:tabs>
        <w:jc w:val="both"/>
        <w:rPr>
          <w:rFonts w:ascii="Arial" w:hAnsi="Arial" w:cs="Arial"/>
          <w:sz w:val="20"/>
        </w:rPr>
      </w:pPr>
      <w:r>
        <w:rPr>
          <w:rFonts w:ascii="Arial" w:hAnsi="Arial" w:cs="Arial"/>
          <w:sz w:val="20"/>
        </w:rPr>
        <w:t>l'articolo 3 comma 56 della legge n. 244/2007 (legge finanziaria 2008), come modificato dalla legge n. 133/2008 “Con il regolamento di cui all'articolo 89 del decreto legislativo 18 agosto 2000, n. 267, sono fissati, in conformità a quanto stabilito dalle disposizioni vigenti, i limiti, i criteri e le modalità per l'affidamento di incarichi di collaborazione autonoma, che si applicano a tutte le tipologie di prestazioni. La violazione delle disposizioni regolamentari richiamate costituisce illecito disciplinare e determina responsabilità erariale. Il limite massimo della spesa annua per incarichi di collaborazione è fissato nel bilancio preventivo degli enti territoriali”;</w:t>
      </w:r>
    </w:p>
    <w:p w:rsidR="00047D91" w:rsidRDefault="00047D91">
      <w:pPr>
        <w:numPr>
          <w:ilvl w:val="0"/>
          <w:numId w:val="3"/>
        </w:numPr>
        <w:tabs>
          <w:tab w:val="left" w:pos="12060"/>
        </w:tabs>
        <w:jc w:val="both"/>
        <w:rPr>
          <w:rFonts w:ascii="Arial" w:hAnsi="Arial" w:cs="Arial"/>
          <w:sz w:val="20"/>
        </w:rPr>
      </w:pPr>
      <w:r>
        <w:rPr>
          <w:rFonts w:ascii="Arial" w:hAnsi="Arial" w:cs="Arial"/>
          <w:sz w:val="20"/>
        </w:rPr>
        <w:t>Il Capo II Titolo V del regolamento sull'ordinamento degli uffici e dei servizi;</w:t>
      </w:r>
    </w:p>
    <w:p w:rsidR="00047D91" w:rsidRDefault="00047D91">
      <w:pPr>
        <w:numPr>
          <w:ilvl w:val="0"/>
          <w:numId w:val="3"/>
        </w:numPr>
        <w:tabs>
          <w:tab w:val="left" w:pos="12060"/>
        </w:tabs>
        <w:jc w:val="both"/>
        <w:rPr>
          <w:rFonts w:ascii="Arial" w:hAnsi="Arial" w:cs="Arial"/>
          <w:sz w:val="20"/>
        </w:rPr>
      </w:pPr>
      <w:r>
        <w:rPr>
          <w:rFonts w:ascii="Arial" w:hAnsi="Arial" w:cs="Arial"/>
          <w:sz w:val="20"/>
        </w:rPr>
        <w:t xml:space="preserve">l'articolo 6 comma 7 del decreto legge n. 78/2010, convertito con la legge n. 122/2010 (Misure urgenti in materia di stabilizzazione finanziaria e di competitività economica), dove è previsto che “Al fine di valorizzare le professionalità interne alle amministrazioni, a decorrere dall'anno 2011 la spesa annua per studi ed incarichi di consulenza, inclusa quella relativa a studi ed incarichi di consulenza conferiti a pubblici dipendenti, sostenuta dalle pubbliche amministrazioni di cui al comma 3 dell'articolo 1 della legge 31 dicembre 2009, n. 196, incluse le autorità indipendenti, escluse le università, gli enti e le fondazioni di ricerca e gli organismi equiparati nonché gli incarichi di studio e consulenza connessi ai processi di privatizzazione e alla regolamentazione </w:t>
      </w:r>
      <w:r>
        <w:rPr>
          <w:rFonts w:ascii="Arial" w:hAnsi="Arial" w:cs="Arial"/>
          <w:sz w:val="20"/>
        </w:rPr>
        <w:lastRenderedPageBreak/>
        <w:t xml:space="preserve">del settore finanziario, non può essere superiore al 1 di 5 Allegato PAI 20 per cento di quella sostenuta nell'anno 2009. L'affidamento di incarichi in assenza dei presupposti di cui al presente comma costituisce illecito disciplinare e determina responsabilità erariale. Le disposizioni di cui al presente comma non si applicano alle attività sanitarie connesse con il reclutamento, l’avanzamento e l’impiego del personale delle Forze armate, delle Forze di polizia e del Corpo nazionale dei vigili del fuoco.” </w:t>
      </w:r>
    </w:p>
    <w:p w:rsidR="00047D91" w:rsidRDefault="00047D91">
      <w:pPr>
        <w:tabs>
          <w:tab w:val="left" w:pos="12060"/>
        </w:tabs>
        <w:ind w:right="-294"/>
        <w:jc w:val="both"/>
        <w:rPr>
          <w:rFonts w:ascii="Arial" w:hAnsi="Arial" w:cs="Arial"/>
          <w:sz w:val="20"/>
        </w:rPr>
      </w:pPr>
    </w:p>
    <w:p w:rsidR="00B53F04" w:rsidRDefault="00B53F04">
      <w:pPr>
        <w:tabs>
          <w:tab w:val="left" w:pos="12060"/>
        </w:tabs>
        <w:ind w:right="-294"/>
        <w:jc w:val="both"/>
        <w:rPr>
          <w:rFonts w:ascii="Arial" w:hAnsi="Arial" w:cs="Arial"/>
          <w:sz w:val="20"/>
        </w:rPr>
      </w:pPr>
    </w:p>
    <w:tbl>
      <w:tblPr>
        <w:tblW w:w="47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35"/>
        <w:gridCol w:w="2811"/>
        <w:gridCol w:w="2888"/>
      </w:tblGrid>
      <w:tr w:rsidR="00B53F04" w:rsidRPr="0054626A" w:rsidTr="0038559C">
        <w:trPr>
          <w:trHeight w:val="451"/>
          <w:jc w:val="center"/>
        </w:trPr>
        <w:tc>
          <w:tcPr>
            <w:tcW w:w="1880" w:type="pct"/>
            <w:shd w:val="clear" w:color="auto" w:fill="auto"/>
          </w:tcPr>
          <w:p w:rsidR="00B53F04" w:rsidRPr="0054626A" w:rsidRDefault="00B53F04" w:rsidP="0054626A">
            <w:pPr>
              <w:tabs>
                <w:tab w:val="left" w:pos="12060"/>
              </w:tabs>
              <w:ind w:right="-294"/>
              <w:jc w:val="center"/>
              <w:rPr>
                <w:rFonts w:ascii="Arial" w:hAnsi="Arial" w:cs="Arial"/>
                <w:b/>
                <w:bCs/>
                <w:sz w:val="20"/>
              </w:rPr>
            </w:pPr>
            <w:r w:rsidRPr="0054626A">
              <w:rPr>
                <w:rFonts w:ascii="Arial" w:hAnsi="Arial" w:cs="Arial"/>
                <w:b/>
                <w:bCs/>
                <w:sz w:val="20"/>
              </w:rPr>
              <w:t>TIPOLOGIA</w:t>
            </w:r>
          </w:p>
          <w:p w:rsidR="00B53F04" w:rsidRPr="0054626A" w:rsidRDefault="00B53F04" w:rsidP="0054626A">
            <w:pPr>
              <w:tabs>
                <w:tab w:val="left" w:pos="12060"/>
              </w:tabs>
              <w:ind w:right="-294"/>
              <w:jc w:val="center"/>
              <w:rPr>
                <w:rFonts w:ascii="Arial" w:hAnsi="Arial" w:cs="Arial"/>
                <w:b/>
                <w:bCs/>
                <w:sz w:val="20"/>
              </w:rPr>
            </w:pPr>
            <w:r w:rsidRPr="0054626A">
              <w:rPr>
                <w:rFonts w:ascii="Arial" w:hAnsi="Arial" w:cs="Arial"/>
                <w:b/>
                <w:bCs/>
                <w:sz w:val="20"/>
              </w:rPr>
              <w:t>DI INCARICO</w:t>
            </w:r>
          </w:p>
        </w:tc>
        <w:tc>
          <w:tcPr>
            <w:tcW w:w="1539" w:type="pct"/>
            <w:shd w:val="clear" w:color="auto" w:fill="auto"/>
          </w:tcPr>
          <w:p w:rsidR="00B53F04" w:rsidRPr="0054626A" w:rsidRDefault="00B53F04" w:rsidP="0054626A">
            <w:pPr>
              <w:tabs>
                <w:tab w:val="left" w:pos="12060"/>
              </w:tabs>
              <w:ind w:right="-294"/>
              <w:jc w:val="center"/>
              <w:rPr>
                <w:rFonts w:ascii="Arial" w:hAnsi="Arial" w:cs="Arial"/>
                <w:b/>
                <w:bCs/>
                <w:sz w:val="20"/>
              </w:rPr>
            </w:pPr>
            <w:r w:rsidRPr="0054626A">
              <w:rPr>
                <w:rFonts w:ascii="Arial" w:hAnsi="Arial" w:cs="Arial"/>
                <w:b/>
                <w:bCs/>
                <w:sz w:val="20"/>
              </w:rPr>
              <w:t>SETTORE</w:t>
            </w:r>
          </w:p>
          <w:p w:rsidR="00B53F04" w:rsidRPr="0054626A" w:rsidRDefault="00B53F04" w:rsidP="0054626A">
            <w:pPr>
              <w:tabs>
                <w:tab w:val="left" w:pos="12060"/>
              </w:tabs>
              <w:ind w:right="-294"/>
              <w:jc w:val="center"/>
              <w:rPr>
                <w:rFonts w:ascii="Arial" w:hAnsi="Arial" w:cs="Arial"/>
                <w:b/>
                <w:bCs/>
                <w:sz w:val="20"/>
              </w:rPr>
            </w:pPr>
            <w:r w:rsidRPr="0054626A">
              <w:rPr>
                <w:rFonts w:ascii="Arial" w:hAnsi="Arial" w:cs="Arial"/>
                <w:b/>
                <w:bCs/>
                <w:sz w:val="20"/>
              </w:rPr>
              <w:t>DI INTERVENTO</w:t>
            </w:r>
          </w:p>
        </w:tc>
        <w:tc>
          <w:tcPr>
            <w:tcW w:w="1581" w:type="pct"/>
            <w:shd w:val="clear" w:color="auto" w:fill="auto"/>
          </w:tcPr>
          <w:p w:rsidR="00524858" w:rsidRDefault="00B53F04" w:rsidP="00524858">
            <w:pPr>
              <w:tabs>
                <w:tab w:val="left" w:pos="12060"/>
              </w:tabs>
              <w:ind w:right="-294"/>
              <w:jc w:val="center"/>
              <w:rPr>
                <w:rFonts w:ascii="Arial" w:hAnsi="Arial" w:cs="Arial"/>
                <w:b/>
                <w:bCs/>
                <w:sz w:val="20"/>
              </w:rPr>
            </w:pPr>
            <w:r w:rsidRPr="0054626A">
              <w:rPr>
                <w:rFonts w:ascii="Arial" w:hAnsi="Arial" w:cs="Arial"/>
                <w:b/>
                <w:bCs/>
                <w:sz w:val="20"/>
              </w:rPr>
              <w:t xml:space="preserve">IMPORTO DA </w:t>
            </w:r>
          </w:p>
          <w:p w:rsidR="00B53F04" w:rsidRPr="0054626A" w:rsidRDefault="00B53F04" w:rsidP="00524858">
            <w:pPr>
              <w:tabs>
                <w:tab w:val="left" w:pos="12060"/>
              </w:tabs>
              <w:ind w:right="-294"/>
              <w:jc w:val="center"/>
              <w:rPr>
                <w:rFonts w:ascii="Arial" w:hAnsi="Arial" w:cs="Arial"/>
                <w:b/>
                <w:bCs/>
                <w:sz w:val="20"/>
              </w:rPr>
            </w:pPr>
            <w:r w:rsidRPr="0054626A">
              <w:rPr>
                <w:rFonts w:ascii="Arial" w:hAnsi="Arial" w:cs="Arial"/>
                <w:b/>
                <w:bCs/>
                <w:sz w:val="20"/>
              </w:rPr>
              <w:t>ISCRIVE</w:t>
            </w:r>
            <w:r w:rsidR="00524858">
              <w:rPr>
                <w:rFonts w:ascii="Arial" w:hAnsi="Arial" w:cs="Arial"/>
                <w:b/>
                <w:bCs/>
                <w:sz w:val="20"/>
              </w:rPr>
              <w:t xml:space="preserve">RE AL </w:t>
            </w:r>
            <w:r w:rsidRPr="0054626A">
              <w:rPr>
                <w:rFonts w:ascii="Arial" w:hAnsi="Arial" w:cs="Arial"/>
                <w:b/>
                <w:bCs/>
                <w:sz w:val="20"/>
              </w:rPr>
              <w:t xml:space="preserve"> BILANCIO</w:t>
            </w:r>
          </w:p>
        </w:tc>
      </w:tr>
      <w:tr w:rsidR="0054626A" w:rsidRPr="0054626A" w:rsidTr="0038559C">
        <w:trPr>
          <w:trHeight w:val="451"/>
          <w:jc w:val="center"/>
        </w:trPr>
        <w:tc>
          <w:tcPr>
            <w:tcW w:w="1880" w:type="pct"/>
            <w:shd w:val="clear" w:color="auto" w:fill="auto"/>
          </w:tcPr>
          <w:p w:rsidR="0054626A" w:rsidRPr="0038559C" w:rsidRDefault="0054626A" w:rsidP="0054626A">
            <w:pPr>
              <w:tabs>
                <w:tab w:val="left" w:pos="12060"/>
              </w:tabs>
              <w:ind w:right="-294"/>
              <w:jc w:val="both"/>
              <w:rPr>
                <w:rFonts w:ascii="Arial" w:hAnsi="Arial" w:cs="Arial"/>
                <w:sz w:val="18"/>
                <w:szCs w:val="18"/>
              </w:rPr>
            </w:pPr>
            <w:r w:rsidRPr="0038559C">
              <w:rPr>
                <w:rFonts w:ascii="Arial" w:hAnsi="Arial" w:cs="Arial"/>
                <w:sz w:val="18"/>
                <w:szCs w:val="18"/>
              </w:rPr>
              <w:t>incarichi e/o di consulenza legale in  in materia informatica</w:t>
            </w:r>
          </w:p>
        </w:tc>
        <w:tc>
          <w:tcPr>
            <w:tcW w:w="1539" w:type="pct"/>
            <w:shd w:val="clear" w:color="auto" w:fill="auto"/>
          </w:tcPr>
          <w:p w:rsidR="0054626A" w:rsidRPr="0054626A" w:rsidRDefault="00524858" w:rsidP="00524858">
            <w:pPr>
              <w:tabs>
                <w:tab w:val="left" w:pos="12060"/>
              </w:tabs>
              <w:ind w:right="-294"/>
              <w:jc w:val="center"/>
              <w:rPr>
                <w:rFonts w:ascii="Arial" w:hAnsi="Arial" w:cs="Arial"/>
                <w:sz w:val="20"/>
              </w:rPr>
            </w:pPr>
            <w:r>
              <w:rPr>
                <w:rFonts w:ascii="Arial" w:hAnsi="Arial" w:cs="Arial"/>
                <w:sz w:val="20"/>
              </w:rPr>
              <w:t>SETTORE</w:t>
            </w:r>
            <w:r w:rsidR="0054626A" w:rsidRPr="0054626A">
              <w:rPr>
                <w:rFonts w:ascii="Arial" w:hAnsi="Arial" w:cs="Arial"/>
                <w:sz w:val="20"/>
              </w:rPr>
              <w:t xml:space="preserve"> </w:t>
            </w:r>
            <w:r>
              <w:rPr>
                <w:rFonts w:ascii="Arial" w:hAnsi="Arial" w:cs="Arial"/>
                <w:sz w:val="20"/>
              </w:rPr>
              <w:t>1-2</w:t>
            </w:r>
          </w:p>
        </w:tc>
        <w:tc>
          <w:tcPr>
            <w:tcW w:w="1581" w:type="pct"/>
            <w:vMerge w:val="restart"/>
            <w:shd w:val="clear" w:color="auto" w:fill="auto"/>
          </w:tcPr>
          <w:p w:rsidR="0054626A" w:rsidRPr="0054626A" w:rsidRDefault="0054626A" w:rsidP="0054626A">
            <w:pPr>
              <w:tabs>
                <w:tab w:val="left" w:pos="12060"/>
              </w:tabs>
              <w:ind w:right="-294"/>
              <w:jc w:val="both"/>
              <w:rPr>
                <w:rFonts w:ascii="Arial" w:hAnsi="Arial" w:cs="Arial"/>
                <w:sz w:val="20"/>
              </w:rPr>
            </w:pPr>
          </w:p>
          <w:p w:rsidR="0054626A" w:rsidRPr="0054626A" w:rsidRDefault="0054626A" w:rsidP="0054626A">
            <w:pPr>
              <w:tabs>
                <w:tab w:val="left" w:pos="12060"/>
              </w:tabs>
              <w:ind w:right="-294"/>
              <w:jc w:val="both"/>
              <w:rPr>
                <w:rFonts w:ascii="Arial" w:hAnsi="Arial" w:cs="Arial"/>
                <w:sz w:val="20"/>
              </w:rPr>
            </w:pPr>
          </w:p>
          <w:p w:rsidR="0054626A" w:rsidRPr="0054626A" w:rsidRDefault="0054626A" w:rsidP="0054626A">
            <w:pPr>
              <w:tabs>
                <w:tab w:val="left" w:pos="12060"/>
              </w:tabs>
              <w:ind w:right="-294"/>
              <w:jc w:val="both"/>
              <w:rPr>
                <w:rFonts w:ascii="Arial" w:hAnsi="Arial" w:cs="Arial"/>
                <w:sz w:val="20"/>
              </w:rPr>
            </w:pPr>
          </w:p>
          <w:p w:rsidR="0054626A" w:rsidRPr="0054626A" w:rsidRDefault="0054626A" w:rsidP="0054626A">
            <w:pPr>
              <w:tabs>
                <w:tab w:val="left" w:pos="12060"/>
              </w:tabs>
              <w:ind w:right="-294"/>
              <w:jc w:val="both"/>
              <w:rPr>
                <w:rFonts w:ascii="Arial" w:hAnsi="Arial" w:cs="Arial"/>
                <w:sz w:val="20"/>
              </w:rPr>
            </w:pPr>
          </w:p>
          <w:p w:rsidR="0054626A" w:rsidRPr="0054626A" w:rsidRDefault="0054626A" w:rsidP="0054626A">
            <w:pPr>
              <w:tabs>
                <w:tab w:val="left" w:pos="12060"/>
              </w:tabs>
              <w:ind w:right="-294"/>
              <w:jc w:val="both"/>
              <w:rPr>
                <w:rFonts w:ascii="Arial" w:hAnsi="Arial" w:cs="Arial"/>
                <w:sz w:val="20"/>
              </w:rPr>
            </w:pPr>
          </w:p>
          <w:p w:rsidR="0054626A" w:rsidRPr="0054626A" w:rsidRDefault="0054626A" w:rsidP="0054626A">
            <w:pPr>
              <w:tabs>
                <w:tab w:val="left" w:pos="12060"/>
              </w:tabs>
              <w:ind w:right="-294"/>
              <w:jc w:val="both"/>
              <w:rPr>
                <w:rFonts w:ascii="Arial" w:hAnsi="Arial" w:cs="Arial"/>
                <w:sz w:val="20"/>
              </w:rPr>
            </w:pPr>
          </w:p>
          <w:p w:rsidR="0054626A" w:rsidRPr="0054626A" w:rsidRDefault="0054626A" w:rsidP="0054626A">
            <w:pPr>
              <w:tabs>
                <w:tab w:val="left" w:pos="12060"/>
              </w:tabs>
              <w:ind w:right="-294"/>
              <w:jc w:val="both"/>
              <w:rPr>
                <w:rFonts w:ascii="Arial" w:hAnsi="Arial" w:cs="Arial"/>
                <w:sz w:val="20"/>
              </w:rPr>
            </w:pPr>
          </w:p>
          <w:p w:rsidR="0054626A" w:rsidRPr="0054626A" w:rsidRDefault="0054626A" w:rsidP="0054626A">
            <w:pPr>
              <w:tabs>
                <w:tab w:val="left" w:pos="12060"/>
              </w:tabs>
              <w:ind w:right="-294"/>
              <w:jc w:val="both"/>
              <w:rPr>
                <w:rFonts w:ascii="Arial" w:hAnsi="Arial" w:cs="Arial"/>
                <w:sz w:val="20"/>
              </w:rPr>
            </w:pPr>
          </w:p>
          <w:p w:rsidR="0054626A" w:rsidRPr="0054626A" w:rsidRDefault="0054626A" w:rsidP="0054626A">
            <w:pPr>
              <w:tabs>
                <w:tab w:val="left" w:pos="12060"/>
              </w:tabs>
              <w:ind w:right="-294"/>
              <w:jc w:val="both"/>
              <w:rPr>
                <w:rFonts w:ascii="Arial" w:hAnsi="Arial" w:cs="Arial"/>
                <w:sz w:val="20"/>
              </w:rPr>
            </w:pPr>
          </w:p>
          <w:p w:rsidR="0054626A" w:rsidRPr="0054626A" w:rsidRDefault="0054626A" w:rsidP="0054626A">
            <w:pPr>
              <w:tabs>
                <w:tab w:val="left" w:pos="12060"/>
              </w:tabs>
              <w:ind w:right="-294"/>
              <w:jc w:val="both"/>
              <w:rPr>
                <w:rFonts w:ascii="Arial" w:hAnsi="Arial" w:cs="Arial"/>
                <w:sz w:val="20"/>
              </w:rPr>
            </w:pPr>
          </w:p>
          <w:p w:rsidR="0054626A" w:rsidRPr="0054626A" w:rsidRDefault="0054626A" w:rsidP="0054626A">
            <w:pPr>
              <w:tabs>
                <w:tab w:val="left" w:pos="12060"/>
              </w:tabs>
              <w:ind w:right="-294"/>
              <w:jc w:val="both"/>
              <w:rPr>
                <w:rFonts w:ascii="Arial" w:hAnsi="Arial" w:cs="Arial"/>
                <w:sz w:val="20"/>
              </w:rPr>
            </w:pPr>
          </w:p>
          <w:p w:rsidR="0054626A" w:rsidRPr="0054626A" w:rsidRDefault="0054626A" w:rsidP="0054626A">
            <w:pPr>
              <w:tabs>
                <w:tab w:val="left" w:pos="12060"/>
              </w:tabs>
              <w:ind w:right="-294"/>
              <w:jc w:val="both"/>
              <w:rPr>
                <w:rFonts w:ascii="Arial" w:hAnsi="Arial" w:cs="Arial"/>
                <w:sz w:val="20"/>
              </w:rPr>
            </w:pPr>
          </w:p>
          <w:p w:rsidR="0054626A" w:rsidRPr="0054626A" w:rsidRDefault="0054626A" w:rsidP="0054626A">
            <w:pPr>
              <w:tabs>
                <w:tab w:val="left" w:pos="12060"/>
              </w:tabs>
              <w:ind w:right="-294"/>
              <w:jc w:val="both"/>
              <w:rPr>
                <w:rFonts w:ascii="Arial" w:hAnsi="Arial" w:cs="Arial"/>
                <w:sz w:val="20"/>
              </w:rPr>
            </w:pPr>
          </w:p>
          <w:p w:rsidR="0054626A" w:rsidRPr="0054626A" w:rsidRDefault="0054626A" w:rsidP="0054626A">
            <w:pPr>
              <w:tabs>
                <w:tab w:val="left" w:pos="12060"/>
              </w:tabs>
              <w:ind w:right="-294"/>
              <w:jc w:val="both"/>
              <w:rPr>
                <w:rFonts w:ascii="Arial" w:hAnsi="Arial" w:cs="Arial"/>
                <w:sz w:val="20"/>
              </w:rPr>
            </w:pPr>
          </w:p>
          <w:p w:rsidR="0054626A" w:rsidRPr="0054626A" w:rsidRDefault="0054626A" w:rsidP="0054626A">
            <w:pPr>
              <w:tabs>
                <w:tab w:val="left" w:pos="12060"/>
              </w:tabs>
              <w:ind w:right="-294"/>
              <w:jc w:val="both"/>
              <w:rPr>
                <w:rFonts w:ascii="Arial" w:hAnsi="Arial" w:cs="Arial"/>
                <w:sz w:val="20"/>
              </w:rPr>
            </w:pPr>
          </w:p>
          <w:p w:rsidR="0054626A" w:rsidRPr="0054626A" w:rsidRDefault="0054626A" w:rsidP="0054626A">
            <w:pPr>
              <w:tabs>
                <w:tab w:val="left" w:pos="12060"/>
              </w:tabs>
              <w:ind w:right="-294"/>
              <w:jc w:val="both"/>
              <w:rPr>
                <w:rFonts w:ascii="Arial" w:hAnsi="Arial" w:cs="Arial"/>
                <w:sz w:val="20"/>
              </w:rPr>
            </w:pPr>
          </w:p>
          <w:p w:rsidR="0054626A" w:rsidRPr="0054626A" w:rsidRDefault="0054626A" w:rsidP="0054626A">
            <w:pPr>
              <w:tabs>
                <w:tab w:val="left" w:pos="12060"/>
              </w:tabs>
              <w:ind w:right="-294"/>
              <w:jc w:val="both"/>
              <w:rPr>
                <w:rFonts w:ascii="Arial" w:hAnsi="Arial" w:cs="Arial"/>
                <w:sz w:val="20"/>
              </w:rPr>
            </w:pPr>
          </w:p>
          <w:p w:rsidR="0054626A" w:rsidRPr="0054626A" w:rsidRDefault="0054626A" w:rsidP="00524858">
            <w:pPr>
              <w:tabs>
                <w:tab w:val="left" w:pos="12060"/>
              </w:tabs>
              <w:ind w:right="-294"/>
              <w:jc w:val="center"/>
              <w:rPr>
                <w:rFonts w:ascii="Arial" w:hAnsi="Arial" w:cs="Arial"/>
                <w:sz w:val="20"/>
              </w:rPr>
            </w:pPr>
            <w:r w:rsidRPr="00AD4528">
              <w:rPr>
                <w:rFonts w:ascii="Arial" w:hAnsi="Arial" w:cs="Arial"/>
                <w:sz w:val="20"/>
              </w:rPr>
              <w:t xml:space="preserve">€ </w:t>
            </w:r>
            <w:r w:rsidR="00524858">
              <w:rPr>
                <w:rFonts w:ascii="Arial" w:hAnsi="Arial" w:cs="Arial"/>
                <w:sz w:val="20"/>
              </w:rPr>
              <w:t>90.000,00</w:t>
            </w:r>
          </w:p>
        </w:tc>
      </w:tr>
      <w:tr w:rsidR="0054626A" w:rsidRPr="0054626A" w:rsidTr="0038559C">
        <w:trPr>
          <w:trHeight w:val="451"/>
          <w:jc w:val="center"/>
        </w:trPr>
        <w:tc>
          <w:tcPr>
            <w:tcW w:w="1880" w:type="pct"/>
            <w:shd w:val="clear" w:color="auto" w:fill="auto"/>
          </w:tcPr>
          <w:p w:rsidR="0054626A" w:rsidRPr="0038559C" w:rsidRDefault="0054626A" w:rsidP="0054626A">
            <w:pPr>
              <w:tabs>
                <w:tab w:val="left" w:pos="12060"/>
              </w:tabs>
              <w:ind w:right="-294"/>
              <w:jc w:val="both"/>
              <w:rPr>
                <w:rFonts w:ascii="Arial" w:hAnsi="Arial" w:cs="Arial"/>
                <w:sz w:val="18"/>
                <w:szCs w:val="18"/>
              </w:rPr>
            </w:pPr>
            <w:r w:rsidRPr="0038559C">
              <w:rPr>
                <w:rFonts w:ascii="Arial" w:hAnsi="Arial" w:cs="Arial"/>
                <w:sz w:val="18"/>
                <w:szCs w:val="18"/>
              </w:rPr>
              <w:t>incarichi e/o di consulenza legale IN  in materia turismo</w:t>
            </w:r>
          </w:p>
        </w:tc>
        <w:tc>
          <w:tcPr>
            <w:tcW w:w="1539" w:type="pct"/>
            <w:shd w:val="clear" w:color="auto" w:fill="auto"/>
          </w:tcPr>
          <w:p w:rsidR="0054626A" w:rsidRPr="0054626A" w:rsidRDefault="00524858" w:rsidP="00524858">
            <w:pPr>
              <w:tabs>
                <w:tab w:val="left" w:pos="12060"/>
              </w:tabs>
              <w:ind w:right="-294"/>
              <w:jc w:val="center"/>
              <w:rPr>
                <w:rFonts w:ascii="Arial" w:hAnsi="Arial" w:cs="Arial"/>
                <w:sz w:val="20"/>
              </w:rPr>
            </w:pPr>
            <w:r>
              <w:rPr>
                <w:rFonts w:ascii="Arial" w:hAnsi="Arial" w:cs="Arial"/>
                <w:sz w:val="20"/>
              </w:rPr>
              <w:t>SETTORE</w:t>
            </w:r>
            <w:r w:rsidR="0054626A" w:rsidRPr="0054626A">
              <w:rPr>
                <w:rFonts w:ascii="Arial" w:hAnsi="Arial" w:cs="Arial"/>
                <w:sz w:val="20"/>
              </w:rPr>
              <w:t xml:space="preserve"> </w:t>
            </w:r>
            <w:r>
              <w:rPr>
                <w:rFonts w:ascii="Arial" w:hAnsi="Arial" w:cs="Arial"/>
                <w:sz w:val="20"/>
              </w:rPr>
              <w:t>1-2</w:t>
            </w:r>
          </w:p>
        </w:tc>
        <w:tc>
          <w:tcPr>
            <w:tcW w:w="1581" w:type="pct"/>
            <w:vMerge/>
            <w:shd w:val="clear" w:color="auto" w:fill="auto"/>
          </w:tcPr>
          <w:p w:rsidR="0054626A" w:rsidRPr="0054626A" w:rsidRDefault="0054626A" w:rsidP="0054626A">
            <w:pPr>
              <w:tabs>
                <w:tab w:val="left" w:pos="12060"/>
              </w:tabs>
              <w:ind w:right="-294"/>
              <w:jc w:val="both"/>
              <w:rPr>
                <w:rFonts w:ascii="Arial" w:hAnsi="Arial" w:cs="Arial"/>
                <w:sz w:val="20"/>
              </w:rPr>
            </w:pPr>
          </w:p>
        </w:tc>
      </w:tr>
      <w:tr w:rsidR="0054626A" w:rsidRPr="0054626A" w:rsidTr="0038559C">
        <w:trPr>
          <w:trHeight w:val="444"/>
          <w:jc w:val="center"/>
        </w:trPr>
        <w:tc>
          <w:tcPr>
            <w:tcW w:w="1880" w:type="pct"/>
            <w:shd w:val="clear" w:color="auto" w:fill="auto"/>
          </w:tcPr>
          <w:p w:rsidR="0054626A" w:rsidRPr="0038559C" w:rsidRDefault="0054626A" w:rsidP="0054626A">
            <w:pPr>
              <w:tabs>
                <w:tab w:val="left" w:pos="12060"/>
              </w:tabs>
              <w:ind w:right="-294"/>
              <w:jc w:val="both"/>
              <w:rPr>
                <w:rFonts w:ascii="Arial" w:hAnsi="Arial" w:cs="Arial"/>
                <w:sz w:val="18"/>
                <w:szCs w:val="18"/>
              </w:rPr>
            </w:pPr>
            <w:r w:rsidRPr="0038559C">
              <w:rPr>
                <w:rFonts w:ascii="Arial" w:hAnsi="Arial" w:cs="Arial"/>
                <w:sz w:val="18"/>
                <w:szCs w:val="18"/>
              </w:rPr>
              <w:t xml:space="preserve">incarichi e/o di consulenza legale in </w:t>
            </w:r>
            <w:proofErr w:type="spellStart"/>
            <w:r w:rsidRPr="0038559C">
              <w:rPr>
                <w:rFonts w:ascii="Arial" w:hAnsi="Arial" w:cs="Arial"/>
                <w:sz w:val="18"/>
                <w:szCs w:val="18"/>
              </w:rPr>
              <w:t>in</w:t>
            </w:r>
            <w:proofErr w:type="spellEnd"/>
            <w:r w:rsidRPr="0038559C">
              <w:rPr>
                <w:rFonts w:ascii="Arial" w:hAnsi="Arial" w:cs="Arial"/>
                <w:sz w:val="18"/>
                <w:szCs w:val="18"/>
              </w:rPr>
              <w:t xml:space="preserve"> materia personale</w:t>
            </w:r>
          </w:p>
        </w:tc>
        <w:tc>
          <w:tcPr>
            <w:tcW w:w="1539" w:type="pct"/>
            <w:shd w:val="clear" w:color="auto" w:fill="auto"/>
          </w:tcPr>
          <w:p w:rsidR="0054626A" w:rsidRPr="0054626A" w:rsidRDefault="00524858" w:rsidP="00524858">
            <w:pPr>
              <w:tabs>
                <w:tab w:val="left" w:pos="12060"/>
              </w:tabs>
              <w:ind w:right="-294"/>
              <w:jc w:val="center"/>
              <w:rPr>
                <w:rFonts w:ascii="Arial" w:hAnsi="Arial" w:cs="Arial"/>
                <w:sz w:val="20"/>
              </w:rPr>
            </w:pPr>
            <w:r>
              <w:rPr>
                <w:rFonts w:ascii="Arial" w:hAnsi="Arial" w:cs="Arial"/>
                <w:sz w:val="20"/>
              </w:rPr>
              <w:t>SETTORE</w:t>
            </w:r>
            <w:r w:rsidR="0054626A" w:rsidRPr="0054626A">
              <w:rPr>
                <w:rFonts w:ascii="Arial" w:hAnsi="Arial" w:cs="Arial"/>
                <w:sz w:val="20"/>
              </w:rPr>
              <w:t xml:space="preserve"> </w:t>
            </w:r>
            <w:r>
              <w:rPr>
                <w:rFonts w:ascii="Arial" w:hAnsi="Arial" w:cs="Arial"/>
                <w:sz w:val="20"/>
              </w:rPr>
              <w:t>4</w:t>
            </w:r>
          </w:p>
        </w:tc>
        <w:tc>
          <w:tcPr>
            <w:tcW w:w="1581" w:type="pct"/>
            <w:vMerge/>
            <w:shd w:val="clear" w:color="auto" w:fill="auto"/>
          </w:tcPr>
          <w:p w:rsidR="0054626A" w:rsidRPr="0054626A" w:rsidRDefault="0054626A" w:rsidP="0054626A">
            <w:pPr>
              <w:tabs>
                <w:tab w:val="left" w:pos="12060"/>
              </w:tabs>
              <w:ind w:right="-294"/>
              <w:jc w:val="both"/>
              <w:rPr>
                <w:rFonts w:ascii="Arial" w:hAnsi="Arial" w:cs="Arial"/>
                <w:sz w:val="20"/>
              </w:rPr>
            </w:pPr>
          </w:p>
        </w:tc>
      </w:tr>
      <w:tr w:rsidR="0054626A" w:rsidRPr="0054626A" w:rsidTr="0038559C">
        <w:trPr>
          <w:trHeight w:val="451"/>
          <w:jc w:val="center"/>
        </w:trPr>
        <w:tc>
          <w:tcPr>
            <w:tcW w:w="1880" w:type="pct"/>
            <w:shd w:val="clear" w:color="auto" w:fill="auto"/>
          </w:tcPr>
          <w:p w:rsidR="0054626A" w:rsidRPr="0038559C" w:rsidRDefault="0054626A" w:rsidP="0054626A">
            <w:pPr>
              <w:tabs>
                <w:tab w:val="left" w:pos="12060"/>
              </w:tabs>
              <w:ind w:right="-294"/>
              <w:jc w:val="both"/>
              <w:rPr>
                <w:rFonts w:ascii="Arial" w:hAnsi="Arial" w:cs="Arial"/>
                <w:sz w:val="18"/>
                <w:szCs w:val="18"/>
              </w:rPr>
            </w:pPr>
            <w:r w:rsidRPr="0038559C">
              <w:rPr>
                <w:rFonts w:ascii="Arial" w:hAnsi="Arial" w:cs="Arial"/>
                <w:sz w:val="18"/>
                <w:szCs w:val="18"/>
              </w:rPr>
              <w:t xml:space="preserve">incarichi e/o di consulenza legale in </w:t>
            </w:r>
            <w:proofErr w:type="spellStart"/>
            <w:r w:rsidRPr="0038559C">
              <w:rPr>
                <w:rFonts w:ascii="Arial" w:hAnsi="Arial" w:cs="Arial"/>
                <w:sz w:val="18"/>
                <w:szCs w:val="18"/>
              </w:rPr>
              <w:t>IN</w:t>
            </w:r>
            <w:proofErr w:type="spellEnd"/>
            <w:r w:rsidRPr="0038559C">
              <w:rPr>
                <w:rFonts w:ascii="Arial" w:hAnsi="Arial" w:cs="Arial"/>
                <w:sz w:val="18"/>
                <w:szCs w:val="18"/>
              </w:rPr>
              <w:t xml:space="preserve"> materia di commercio</w:t>
            </w:r>
          </w:p>
        </w:tc>
        <w:tc>
          <w:tcPr>
            <w:tcW w:w="1539" w:type="pct"/>
            <w:shd w:val="clear" w:color="auto" w:fill="auto"/>
          </w:tcPr>
          <w:p w:rsidR="0054626A" w:rsidRPr="0054626A" w:rsidRDefault="00524858" w:rsidP="00524858">
            <w:pPr>
              <w:tabs>
                <w:tab w:val="left" w:pos="12060"/>
              </w:tabs>
              <w:ind w:right="-294"/>
              <w:jc w:val="center"/>
              <w:rPr>
                <w:rFonts w:ascii="Arial" w:hAnsi="Arial" w:cs="Arial"/>
                <w:sz w:val="20"/>
              </w:rPr>
            </w:pPr>
            <w:r>
              <w:rPr>
                <w:rFonts w:ascii="Arial" w:hAnsi="Arial" w:cs="Arial"/>
                <w:sz w:val="20"/>
              </w:rPr>
              <w:t>SETTORE</w:t>
            </w:r>
            <w:r w:rsidR="0054626A" w:rsidRPr="0054626A">
              <w:rPr>
                <w:rFonts w:ascii="Arial" w:hAnsi="Arial" w:cs="Arial"/>
                <w:sz w:val="20"/>
              </w:rPr>
              <w:t xml:space="preserve"> </w:t>
            </w:r>
            <w:r>
              <w:rPr>
                <w:rFonts w:ascii="Arial" w:hAnsi="Arial" w:cs="Arial"/>
                <w:sz w:val="20"/>
              </w:rPr>
              <w:t>5-6-7-8</w:t>
            </w:r>
          </w:p>
        </w:tc>
        <w:tc>
          <w:tcPr>
            <w:tcW w:w="1581" w:type="pct"/>
            <w:vMerge/>
            <w:shd w:val="clear" w:color="auto" w:fill="auto"/>
          </w:tcPr>
          <w:p w:rsidR="0054626A" w:rsidRPr="0054626A" w:rsidRDefault="0054626A" w:rsidP="0054626A">
            <w:pPr>
              <w:tabs>
                <w:tab w:val="left" w:pos="12060"/>
              </w:tabs>
              <w:ind w:right="-294"/>
              <w:jc w:val="both"/>
              <w:rPr>
                <w:rFonts w:ascii="Arial" w:hAnsi="Arial" w:cs="Arial"/>
                <w:sz w:val="20"/>
              </w:rPr>
            </w:pPr>
          </w:p>
        </w:tc>
      </w:tr>
      <w:tr w:rsidR="0054626A" w:rsidRPr="0054626A" w:rsidTr="0038559C">
        <w:trPr>
          <w:trHeight w:val="451"/>
          <w:jc w:val="center"/>
        </w:trPr>
        <w:tc>
          <w:tcPr>
            <w:tcW w:w="1880" w:type="pct"/>
            <w:shd w:val="clear" w:color="auto" w:fill="auto"/>
          </w:tcPr>
          <w:p w:rsidR="0054626A" w:rsidRPr="0038559C" w:rsidRDefault="0054626A" w:rsidP="0054626A">
            <w:pPr>
              <w:tabs>
                <w:tab w:val="left" w:pos="12060"/>
              </w:tabs>
              <w:ind w:right="-294"/>
              <w:jc w:val="both"/>
              <w:rPr>
                <w:rFonts w:ascii="Arial" w:hAnsi="Arial" w:cs="Arial"/>
                <w:sz w:val="18"/>
                <w:szCs w:val="18"/>
              </w:rPr>
            </w:pPr>
            <w:r w:rsidRPr="0038559C">
              <w:rPr>
                <w:rFonts w:ascii="Arial" w:hAnsi="Arial" w:cs="Arial"/>
                <w:sz w:val="18"/>
                <w:szCs w:val="18"/>
              </w:rPr>
              <w:t xml:space="preserve">incarichi e/o di consulenza legale in </w:t>
            </w:r>
            <w:proofErr w:type="spellStart"/>
            <w:r w:rsidRPr="0038559C">
              <w:rPr>
                <w:rFonts w:ascii="Arial" w:hAnsi="Arial" w:cs="Arial"/>
                <w:sz w:val="18"/>
                <w:szCs w:val="18"/>
              </w:rPr>
              <w:t>IN</w:t>
            </w:r>
            <w:proofErr w:type="spellEnd"/>
            <w:r w:rsidRPr="0038559C">
              <w:rPr>
                <w:rFonts w:ascii="Arial" w:hAnsi="Arial" w:cs="Arial"/>
                <w:sz w:val="18"/>
                <w:szCs w:val="18"/>
              </w:rPr>
              <w:t xml:space="preserve"> materia urbanistica</w:t>
            </w:r>
          </w:p>
        </w:tc>
        <w:tc>
          <w:tcPr>
            <w:tcW w:w="1539" w:type="pct"/>
            <w:shd w:val="clear" w:color="auto" w:fill="auto"/>
          </w:tcPr>
          <w:p w:rsidR="0054626A" w:rsidRPr="0054626A" w:rsidRDefault="00524858" w:rsidP="00524858">
            <w:pPr>
              <w:tabs>
                <w:tab w:val="left" w:pos="12060"/>
              </w:tabs>
              <w:ind w:right="-294"/>
              <w:jc w:val="center"/>
              <w:rPr>
                <w:rFonts w:ascii="Arial" w:hAnsi="Arial" w:cs="Arial"/>
                <w:sz w:val="20"/>
              </w:rPr>
            </w:pPr>
            <w:r>
              <w:rPr>
                <w:rFonts w:ascii="Arial" w:hAnsi="Arial" w:cs="Arial"/>
                <w:sz w:val="20"/>
              </w:rPr>
              <w:t>SETTORE</w:t>
            </w:r>
            <w:r w:rsidR="0054626A" w:rsidRPr="0054626A">
              <w:rPr>
                <w:rFonts w:ascii="Arial" w:hAnsi="Arial" w:cs="Arial"/>
                <w:sz w:val="20"/>
              </w:rPr>
              <w:t xml:space="preserve"> </w:t>
            </w:r>
            <w:r>
              <w:rPr>
                <w:rFonts w:ascii="Arial" w:hAnsi="Arial" w:cs="Arial"/>
                <w:sz w:val="20"/>
              </w:rPr>
              <w:t>5-6-7-8</w:t>
            </w:r>
          </w:p>
        </w:tc>
        <w:tc>
          <w:tcPr>
            <w:tcW w:w="1581" w:type="pct"/>
            <w:vMerge/>
            <w:shd w:val="clear" w:color="auto" w:fill="auto"/>
          </w:tcPr>
          <w:p w:rsidR="0054626A" w:rsidRPr="0054626A" w:rsidRDefault="0054626A" w:rsidP="0054626A">
            <w:pPr>
              <w:tabs>
                <w:tab w:val="left" w:pos="12060"/>
              </w:tabs>
              <w:ind w:right="-294"/>
              <w:jc w:val="both"/>
              <w:rPr>
                <w:rFonts w:ascii="Arial" w:hAnsi="Arial" w:cs="Arial"/>
                <w:sz w:val="20"/>
              </w:rPr>
            </w:pPr>
          </w:p>
        </w:tc>
      </w:tr>
      <w:tr w:rsidR="0054626A" w:rsidRPr="0054626A" w:rsidTr="0038559C">
        <w:trPr>
          <w:trHeight w:val="444"/>
          <w:jc w:val="center"/>
        </w:trPr>
        <w:tc>
          <w:tcPr>
            <w:tcW w:w="1880" w:type="pct"/>
            <w:shd w:val="clear" w:color="auto" w:fill="auto"/>
          </w:tcPr>
          <w:p w:rsidR="0054626A" w:rsidRPr="0038559C" w:rsidRDefault="0054626A" w:rsidP="0054626A">
            <w:pPr>
              <w:tabs>
                <w:tab w:val="left" w:pos="12060"/>
              </w:tabs>
              <w:ind w:right="-294"/>
              <w:jc w:val="both"/>
              <w:rPr>
                <w:rFonts w:ascii="Arial" w:hAnsi="Arial" w:cs="Arial"/>
                <w:sz w:val="18"/>
                <w:szCs w:val="18"/>
              </w:rPr>
            </w:pPr>
            <w:r w:rsidRPr="0038559C">
              <w:rPr>
                <w:rFonts w:ascii="Arial" w:hAnsi="Arial" w:cs="Arial"/>
                <w:sz w:val="18"/>
                <w:szCs w:val="18"/>
              </w:rPr>
              <w:t xml:space="preserve">incarichi e/o di consulenza legale in </w:t>
            </w:r>
            <w:proofErr w:type="spellStart"/>
            <w:r w:rsidRPr="0038559C">
              <w:rPr>
                <w:rFonts w:ascii="Arial" w:hAnsi="Arial" w:cs="Arial"/>
                <w:sz w:val="18"/>
                <w:szCs w:val="18"/>
              </w:rPr>
              <w:t>IN</w:t>
            </w:r>
            <w:proofErr w:type="spellEnd"/>
            <w:r w:rsidRPr="0038559C">
              <w:rPr>
                <w:rFonts w:ascii="Arial" w:hAnsi="Arial" w:cs="Arial"/>
                <w:sz w:val="18"/>
                <w:szCs w:val="18"/>
              </w:rPr>
              <w:t xml:space="preserve"> materia contabilità/tributi</w:t>
            </w:r>
          </w:p>
        </w:tc>
        <w:tc>
          <w:tcPr>
            <w:tcW w:w="1539" w:type="pct"/>
            <w:shd w:val="clear" w:color="auto" w:fill="auto"/>
          </w:tcPr>
          <w:p w:rsidR="0054626A" w:rsidRPr="0054626A" w:rsidRDefault="00524858" w:rsidP="00524858">
            <w:pPr>
              <w:tabs>
                <w:tab w:val="left" w:pos="12060"/>
              </w:tabs>
              <w:ind w:right="-294"/>
              <w:jc w:val="center"/>
              <w:rPr>
                <w:rFonts w:ascii="Arial" w:hAnsi="Arial" w:cs="Arial"/>
                <w:sz w:val="20"/>
              </w:rPr>
            </w:pPr>
            <w:r>
              <w:rPr>
                <w:rFonts w:ascii="Arial" w:hAnsi="Arial" w:cs="Arial"/>
                <w:sz w:val="20"/>
              </w:rPr>
              <w:t>SETTORE</w:t>
            </w:r>
            <w:r w:rsidR="0054626A" w:rsidRPr="0054626A">
              <w:rPr>
                <w:rFonts w:ascii="Arial" w:hAnsi="Arial" w:cs="Arial"/>
                <w:sz w:val="20"/>
              </w:rPr>
              <w:t xml:space="preserve"> </w:t>
            </w:r>
            <w:r>
              <w:rPr>
                <w:rFonts w:ascii="Arial" w:hAnsi="Arial" w:cs="Arial"/>
                <w:sz w:val="20"/>
              </w:rPr>
              <w:t>4</w:t>
            </w:r>
          </w:p>
        </w:tc>
        <w:tc>
          <w:tcPr>
            <w:tcW w:w="1581" w:type="pct"/>
            <w:vMerge/>
            <w:shd w:val="clear" w:color="auto" w:fill="auto"/>
          </w:tcPr>
          <w:p w:rsidR="0054626A" w:rsidRPr="0054626A" w:rsidRDefault="0054626A" w:rsidP="0054626A">
            <w:pPr>
              <w:tabs>
                <w:tab w:val="left" w:pos="12060"/>
              </w:tabs>
              <w:ind w:right="-294"/>
              <w:jc w:val="both"/>
              <w:rPr>
                <w:rFonts w:ascii="Arial" w:hAnsi="Arial" w:cs="Arial"/>
                <w:sz w:val="20"/>
              </w:rPr>
            </w:pPr>
          </w:p>
        </w:tc>
      </w:tr>
      <w:tr w:rsidR="0054626A" w:rsidRPr="0054626A" w:rsidTr="0038559C">
        <w:trPr>
          <w:trHeight w:val="451"/>
          <w:jc w:val="center"/>
        </w:trPr>
        <w:tc>
          <w:tcPr>
            <w:tcW w:w="1880" w:type="pct"/>
            <w:shd w:val="clear" w:color="auto" w:fill="auto"/>
          </w:tcPr>
          <w:p w:rsidR="0054626A" w:rsidRPr="0038559C" w:rsidRDefault="0054626A" w:rsidP="0054626A">
            <w:pPr>
              <w:tabs>
                <w:tab w:val="left" w:pos="12060"/>
              </w:tabs>
              <w:ind w:right="-294"/>
              <w:jc w:val="both"/>
              <w:rPr>
                <w:rFonts w:ascii="Arial" w:hAnsi="Arial" w:cs="Arial"/>
                <w:sz w:val="18"/>
                <w:szCs w:val="18"/>
              </w:rPr>
            </w:pPr>
            <w:r w:rsidRPr="0038559C">
              <w:rPr>
                <w:rFonts w:ascii="Arial" w:hAnsi="Arial" w:cs="Arial"/>
                <w:sz w:val="18"/>
                <w:szCs w:val="18"/>
              </w:rPr>
              <w:t xml:space="preserve">incarichi e/o di consulenza legale in </w:t>
            </w:r>
            <w:proofErr w:type="spellStart"/>
            <w:r w:rsidRPr="0038559C">
              <w:rPr>
                <w:rFonts w:ascii="Arial" w:hAnsi="Arial" w:cs="Arial"/>
                <w:sz w:val="18"/>
                <w:szCs w:val="18"/>
              </w:rPr>
              <w:t>IN</w:t>
            </w:r>
            <w:proofErr w:type="spellEnd"/>
            <w:r w:rsidRPr="0038559C">
              <w:rPr>
                <w:rFonts w:ascii="Arial" w:hAnsi="Arial" w:cs="Arial"/>
                <w:sz w:val="18"/>
                <w:szCs w:val="18"/>
              </w:rPr>
              <w:t xml:space="preserve"> materia geologica ed ambientale</w:t>
            </w:r>
          </w:p>
        </w:tc>
        <w:tc>
          <w:tcPr>
            <w:tcW w:w="1539" w:type="pct"/>
            <w:shd w:val="clear" w:color="auto" w:fill="auto"/>
          </w:tcPr>
          <w:p w:rsidR="0054626A" w:rsidRPr="0054626A" w:rsidRDefault="00524858" w:rsidP="00524858">
            <w:pPr>
              <w:tabs>
                <w:tab w:val="left" w:pos="12060"/>
              </w:tabs>
              <w:ind w:right="-294"/>
              <w:jc w:val="center"/>
              <w:rPr>
                <w:rFonts w:ascii="Arial" w:hAnsi="Arial" w:cs="Arial"/>
                <w:sz w:val="20"/>
              </w:rPr>
            </w:pPr>
            <w:r>
              <w:rPr>
                <w:rFonts w:ascii="Arial" w:hAnsi="Arial" w:cs="Arial"/>
                <w:sz w:val="20"/>
              </w:rPr>
              <w:t>SETTORE</w:t>
            </w:r>
            <w:r w:rsidR="0054626A" w:rsidRPr="0054626A">
              <w:rPr>
                <w:rFonts w:ascii="Arial" w:hAnsi="Arial" w:cs="Arial"/>
                <w:sz w:val="20"/>
              </w:rPr>
              <w:t xml:space="preserve"> </w:t>
            </w:r>
            <w:r>
              <w:rPr>
                <w:rFonts w:ascii="Arial" w:hAnsi="Arial" w:cs="Arial"/>
                <w:sz w:val="20"/>
              </w:rPr>
              <w:t>5-6-7-8</w:t>
            </w:r>
          </w:p>
        </w:tc>
        <w:tc>
          <w:tcPr>
            <w:tcW w:w="1581" w:type="pct"/>
            <w:vMerge/>
            <w:shd w:val="clear" w:color="auto" w:fill="auto"/>
          </w:tcPr>
          <w:p w:rsidR="0054626A" w:rsidRPr="0054626A" w:rsidRDefault="0054626A" w:rsidP="0054626A">
            <w:pPr>
              <w:tabs>
                <w:tab w:val="left" w:pos="12060"/>
              </w:tabs>
              <w:ind w:right="-294"/>
              <w:jc w:val="both"/>
              <w:rPr>
                <w:rFonts w:ascii="Arial" w:hAnsi="Arial" w:cs="Arial"/>
                <w:sz w:val="20"/>
              </w:rPr>
            </w:pPr>
          </w:p>
        </w:tc>
      </w:tr>
      <w:tr w:rsidR="0054626A" w:rsidRPr="0054626A" w:rsidTr="0038559C">
        <w:trPr>
          <w:trHeight w:val="451"/>
          <w:jc w:val="center"/>
        </w:trPr>
        <w:tc>
          <w:tcPr>
            <w:tcW w:w="1880" w:type="pct"/>
            <w:shd w:val="clear" w:color="auto" w:fill="auto"/>
          </w:tcPr>
          <w:p w:rsidR="0054626A" w:rsidRPr="0038559C" w:rsidRDefault="0054626A" w:rsidP="0054626A">
            <w:pPr>
              <w:tabs>
                <w:tab w:val="left" w:pos="12060"/>
              </w:tabs>
              <w:ind w:right="-294"/>
              <w:jc w:val="both"/>
              <w:rPr>
                <w:rFonts w:ascii="Arial" w:hAnsi="Arial" w:cs="Arial"/>
                <w:sz w:val="18"/>
                <w:szCs w:val="18"/>
              </w:rPr>
            </w:pPr>
            <w:r w:rsidRPr="0038559C">
              <w:rPr>
                <w:rFonts w:ascii="Arial" w:hAnsi="Arial" w:cs="Arial"/>
                <w:sz w:val="18"/>
                <w:szCs w:val="18"/>
              </w:rPr>
              <w:t xml:space="preserve">incarichi e/o di consulenza legale in </w:t>
            </w:r>
            <w:proofErr w:type="spellStart"/>
            <w:r w:rsidRPr="0038559C">
              <w:rPr>
                <w:rFonts w:ascii="Arial" w:hAnsi="Arial" w:cs="Arial"/>
                <w:sz w:val="18"/>
                <w:szCs w:val="18"/>
              </w:rPr>
              <w:t>IN</w:t>
            </w:r>
            <w:proofErr w:type="spellEnd"/>
            <w:r w:rsidRPr="0038559C">
              <w:rPr>
                <w:rFonts w:ascii="Arial" w:hAnsi="Arial" w:cs="Arial"/>
                <w:sz w:val="18"/>
                <w:szCs w:val="18"/>
              </w:rPr>
              <w:t xml:space="preserve"> materia demografica</w:t>
            </w:r>
          </w:p>
        </w:tc>
        <w:tc>
          <w:tcPr>
            <w:tcW w:w="1539" w:type="pct"/>
            <w:shd w:val="clear" w:color="auto" w:fill="auto"/>
          </w:tcPr>
          <w:p w:rsidR="0054626A" w:rsidRDefault="00524858" w:rsidP="00524858">
            <w:pPr>
              <w:tabs>
                <w:tab w:val="left" w:pos="12060"/>
              </w:tabs>
              <w:ind w:right="-294"/>
              <w:jc w:val="center"/>
              <w:rPr>
                <w:rFonts w:ascii="Arial" w:hAnsi="Arial" w:cs="Arial"/>
                <w:sz w:val="20"/>
              </w:rPr>
            </w:pPr>
            <w:r>
              <w:rPr>
                <w:rFonts w:ascii="Arial" w:hAnsi="Arial" w:cs="Arial"/>
                <w:sz w:val="20"/>
              </w:rPr>
              <w:t>SETTORE</w:t>
            </w:r>
            <w:r w:rsidR="0054626A" w:rsidRPr="0054626A">
              <w:rPr>
                <w:rFonts w:ascii="Arial" w:hAnsi="Arial" w:cs="Arial"/>
                <w:sz w:val="20"/>
              </w:rPr>
              <w:t xml:space="preserve"> </w:t>
            </w:r>
            <w:r>
              <w:rPr>
                <w:rFonts w:ascii="Arial" w:hAnsi="Arial" w:cs="Arial"/>
                <w:sz w:val="20"/>
              </w:rPr>
              <w:t>1-2</w:t>
            </w:r>
          </w:p>
          <w:p w:rsidR="00524858" w:rsidRPr="0054626A" w:rsidRDefault="00524858" w:rsidP="00524858">
            <w:pPr>
              <w:tabs>
                <w:tab w:val="left" w:pos="12060"/>
              </w:tabs>
              <w:ind w:right="-294"/>
              <w:jc w:val="center"/>
              <w:rPr>
                <w:rFonts w:ascii="Arial" w:hAnsi="Arial" w:cs="Arial"/>
                <w:sz w:val="20"/>
              </w:rPr>
            </w:pPr>
          </w:p>
        </w:tc>
        <w:tc>
          <w:tcPr>
            <w:tcW w:w="1581" w:type="pct"/>
            <w:vMerge/>
            <w:shd w:val="clear" w:color="auto" w:fill="auto"/>
          </w:tcPr>
          <w:p w:rsidR="0054626A" w:rsidRPr="0054626A" w:rsidRDefault="0054626A" w:rsidP="0054626A">
            <w:pPr>
              <w:tabs>
                <w:tab w:val="left" w:pos="12060"/>
              </w:tabs>
              <w:ind w:right="-294"/>
              <w:jc w:val="both"/>
              <w:rPr>
                <w:rFonts w:ascii="Arial" w:hAnsi="Arial" w:cs="Arial"/>
                <w:sz w:val="20"/>
              </w:rPr>
            </w:pPr>
          </w:p>
        </w:tc>
      </w:tr>
      <w:tr w:rsidR="0054626A" w:rsidRPr="0054626A" w:rsidTr="0038559C">
        <w:trPr>
          <w:trHeight w:val="516"/>
          <w:jc w:val="center"/>
        </w:trPr>
        <w:tc>
          <w:tcPr>
            <w:tcW w:w="1880" w:type="pct"/>
            <w:shd w:val="clear" w:color="auto" w:fill="auto"/>
          </w:tcPr>
          <w:p w:rsidR="0054626A" w:rsidRPr="0038559C" w:rsidRDefault="0054626A" w:rsidP="0054626A">
            <w:pPr>
              <w:tabs>
                <w:tab w:val="left" w:pos="12060"/>
              </w:tabs>
              <w:ind w:right="-294"/>
              <w:jc w:val="both"/>
              <w:rPr>
                <w:rFonts w:ascii="Arial" w:hAnsi="Arial" w:cs="Arial"/>
                <w:sz w:val="18"/>
                <w:szCs w:val="18"/>
              </w:rPr>
            </w:pPr>
            <w:r w:rsidRPr="0038559C">
              <w:rPr>
                <w:rFonts w:ascii="Arial" w:hAnsi="Arial" w:cs="Arial"/>
                <w:sz w:val="18"/>
                <w:szCs w:val="18"/>
              </w:rPr>
              <w:t>incarichi e/o</w:t>
            </w:r>
            <w:r w:rsidR="0038559C">
              <w:rPr>
                <w:rFonts w:ascii="Arial" w:hAnsi="Arial" w:cs="Arial"/>
                <w:sz w:val="18"/>
                <w:szCs w:val="18"/>
              </w:rPr>
              <w:t xml:space="preserve"> pareri scritti </w:t>
            </w:r>
            <w:r w:rsidRPr="0038559C">
              <w:rPr>
                <w:rFonts w:ascii="Arial" w:hAnsi="Arial" w:cs="Arial"/>
                <w:sz w:val="18"/>
                <w:szCs w:val="18"/>
              </w:rPr>
              <w:t>pratiche</w:t>
            </w:r>
            <w:r w:rsidR="0038559C">
              <w:rPr>
                <w:rFonts w:ascii="Arial" w:hAnsi="Arial" w:cs="Arial"/>
                <w:sz w:val="18"/>
                <w:szCs w:val="18"/>
              </w:rPr>
              <w:t xml:space="preserve"> </w:t>
            </w:r>
            <w:r w:rsidRPr="0038559C">
              <w:rPr>
                <w:rFonts w:ascii="Arial" w:hAnsi="Arial" w:cs="Arial"/>
                <w:sz w:val="18"/>
                <w:szCs w:val="18"/>
              </w:rPr>
              <w:t>edilizie</w:t>
            </w:r>
          </w:p>
        </w:tc>
        <w:tc>
          <w:tcPr>
            <w:tcW w:w="1539" w:type="pct"/>
            <w:shd w:val="clear" w:color="auto" w:fill="auto"/>
          </w:tcPr>
          <w:p w:rsidR="0054626A" w:rsidRPr="0054626A" w:rsidRDefault="00524858" w:rsidP="00524858">
            <w:pPr>
              <w:tabs>
                <w:tab w:val="left" w:pos="12060"/>
              </w:tabs>
              <w:ind w:right="-294"/>
              <w:jc w:val="center"/>
              <w:rPr>
                <w:rFonts w:ascii="Arial" w:hAnsi="Arial" w:cs="Arial"/>
                <w:sz w:val="20"/>
              </w:rPr>
            </w:pPr>
            <w:r>
              <w:rPr>
                <w:rFonts w:ascii="Arial" w:hAnsi="Arial" w:cs="Arial"/>
                <w:sz w:val="20"/>
              </w:rPr>
              <w:t>SETTORE</w:t>
            </w:r>
            <w:r w:rsidR="0054626A" w:rsidRPr="0054626A">
              <w:rPr>
                <w:rFonts w:ascii="Arial" w:hAnsi="Arial" w:cs="Arial"/>
                <w:sz w:val="20"/>
              </w:rPr>
              <w:t xml:space="preserve"> </w:t>
            </w:r>
            <w:r>
              <w:rPr>
                <w:rFonts w:ascii="Arial" w:hAnsi="Arial" w:cs="Arial"/>
                <w:sz w:val="20"/>
              </w:rPr>
              <w:t>-5-6-7-8</w:t>
            </w:r>
          </w:p>
        </w:tc>
        <w:tc>
          <w:tcPr>
            <w:tcW w:w="1581" w:type="pct"/>
            <w:vMerge/>
            <w:shd w:val="clear" w:color="auto" w:fill="auto"/>
          </w:tcPr>
          <w:p w:rsidR="0054626A" w:rsidRPr="0054626A" w:rsidRDefault="0054626A" w:rsidP="0054626A">
            <w:pPr>
              <w:tabs>
                <w:tab w:val="left" w:pos="12060"/>
              </w:tabs>
              <w:ind w:right="-294"/>
              <w:jc w:val="both"/>
              <w:rPr>
                <w:rFonts w:ascii="Arial" w:hAnsi="Arial" w:cs="Arial"/>
                <w:sz w:val="20"/>
              </w:rPr>
            </w:pPr>
          </w:p>
        </w:tc>
      </w:tr>
      <w:tr w:rsidR="0054626A" w:rsidRPr="0054626A" w:rsidTr="0038559C">
        <w:trPr>
          <w:trHeight w:val="451"/>
          <w:jc w:val="center"/>
        </w:trPr>
        <w:tc>
          <w:tcPr>
            <w:tcW w:w="1880" w:type="pct"/>
            <w:shd w:val="clear" w:color="auto" w:fill="auto"/>
          </w:tcPr>
          <w:p w:rsidR="0054626A" w:rsidRPr="0038559C" w:rsidRDefault="0054626A" w:rsidP="0054626A">
            <w:pPr>
              <w:tabs>
                <w:tab w:val="left" w:pos="12060"/>
              </w:tabs>
              <w:ind w:right="-294"/>
              <w:jc w:val="both"/>
              <w:rPr>
                <w:rFonts w:ascii="Arial" w:hAnsi="Arial" w:cs="Arial"/>
                <w:sz w:val="18"/>
                <w:szCs w:val="18"/>
              </w:rPr>
            </w:pPr>
            <w:r w:rsidRPr="0038559C">
              <w:rPr>
                <w:rFonts w:ascii="Arial" w:hAnsi="Arial" w:cs="Arial"/>
                <w:sz w:val="18"/>
                <w:szCs w:val="18"/>
              </w:rPr>
              <w:t xml:space="preserve">incarichi e/o pareri scritti su </w:t>
            </w:r>
            <w:proofErr w:type="spellStart"/>
            <w:r w:rsidRPr="0038559C">
              <w:rPr>
                <w:rFonts w:ascii="Arial" w:hAnsi="Arial" w:cs="Arial"/>
                <w:sz w:val="18"/>
                <w:szCs w:val="18"/>
              </w:rPr>
              <w:t>pratichehe</w:t>
            </w:r>
            <w:proofErr w:type="spellEnd"/>
            <w:r w:rsidRPr="0038559C">
              <w:rPr>
                <w:rFonts w:ascii="Arial" w:hAnsi="Arial" w:cs="Arial"/>
                <w:sz w:val="18"/>
                <w:szCs w:val="18"/>
              </w:rPr>
              <w:t xml:space="preserve"> urbanistiche</w:t>
            </w:r>
          </w:p>
        </w:tc>
        <w:tc>
          <w:tcPr>
            <w:tcW w:w="1539" w:type="pct"/>
            <w:shd w:val="clear" w:color="auto" w:fill="auto"/>
          </w:tcPr>
          <w:p w:rsidR="0054626A" w:rsidRPr="0054626A" w:rsidRDefault="00524858" w:rsidP="00524858">
            <w:pPr>
              <w:tabs>
                <w:tab w:val="left" w:pos="12060"/>
              </w:tabs>
              <w:ind w:right="-294"/>
              <w:jc w:val="center"/>
              <w:rPr>
                <w:rFonts w:ascii="Arial" w:hAnsi="Arial" w:cs="Arial"/>
                <w:sz w:val="20"/>
              </w:rPr>
            </w:pPr>
            <w:r>
              <w:rPr>
                <w:rFonts w:ascii="Arial" w:hAnsi="Arial" w:cs="Arial"/>
                <w:sz w:val="20"/>
              </w:rPr>
              <w:t>SETTORE</w:t>
            </w:r>
            <w:r w:rsidR="0054626A" w:rsidRPr="0054626A">
              <w:rPr>
                <w:rFonts w:ascii="Arial" w:hAnsi="Arial" w:cs="Arial"/>
                <w:sz w:val="20"/>
              </w:rPr>
              <w:t xml:space="preserve"> </w:t>
            </w:r>
            <w:r>
              <w:rPr>
                <w:rFonts w:ascii="Arial" w:hAnsi="Arial" w:cs="Arial"/>
                <w:sz w:val="20"/>
              </w:rPr>
              <w:t>5-6-7-8</w:t>
            </w:r>
          </w:p>
        </w:tc>
        <w:tc>
          <w:tcPr>
            <w:tcW w:w="1581" w:type="pct"/>
            <w:vMerge/>
            <w:shd w:val="clear" w:color="auto" w:fill="auto"/>
          </w:tcPr>
          <w:p w:rsidR="0054626A" w:rsidRPr="0054626A" w:rsidRDefault="0054626A" w:rsidP="0054626A">
            <w:pPr>
              <w:tabs>
                <w:tab w:val="left" w:pos="12060"/>
              </w:tabs>
              <w:ind w:right="-294"/>
              <w:jc w:val="both"/>
              <w:rPr>
                <w:rFonts w:ascii="Arial" w:hAnsi="Arial" w:cs="Arial"/>
                <w:sz w:val="20"/>
              </w:rPr>
            </w:pPr>
          </w:p>
        </w:tc>
      </w:tr>
      <w:tr w:rsidR="0054626A" w:rsidRPr="0054626A" w:rsidTr="0038559C">
        <w:trPr>
          <w:trHeight w:val="451"/>
          <w:jc w:val="center"/>
        </w:trPr>
        <w:tc>
          <w:tcPr>
            <w:tcW w:w="1880" w:type="pct"/>
            <w:shd w:val="clear" w:color="auto" w:fill="auto"/>
          </w:tcPr>
          <w:p w:rsidR="0054626A" w:rsidRPr="0038559C" w:rsidRDefault="0054626A" w:rsidP="0054626A">
            <w:pPr>
              <w:tabs>
                <w:tab w:val="left" w:pos="12060"/>
              </w:tabs>
              <w:ind w:right="-294"/>
              <w:jc w:val="both"/>
              <w:rPr>
                <w:rFonts w:ascii="Arial" w:hAnsi="Arial" w:cs="Arial"/>
                <w:sz w:val="18"/>
                <w:szCs w:val="18"/>
              </w:rPr>
            </w:pPr>
            <w:r w:rsidRPr="0038559C">
              <w:rPr>
                <w:rFonts w:ascii="Arial" w:hAnsi="Arial" w:cs="Arial"/>
                <w:sz w:val="18"/>
                <w:szCs w:val="18"/>
              </w:rPr>
              <w:t xml:space="preserve">incarichi e/o pareri scritti su </w:t>
            </w:r>
            <w:proofErr w:type="spellStart"/>
            <w:r w:rsidRPr="0038559C">
              <w:rPr>
                <w:rFonts w:ascii="Arial" w:hAnsi="Arial" w:cs="Arial"/>
                <w:sz w:val="18"/>
                <w:szCs w:val="18"/>
              </w:rPr>
              <w:t>pratichehe</w:t>
            </w:r>
            <w:proofErr w:type="spellEnd"/>
            <w:r w:rsidRPr="0038559C">
              <w:rPr>
                <w:rFonts w:ascii="Arial" w:hAnsi="Arial" w:cs="Arial"/>
                <w:sz w:val="18"/>
                <w:szCs w:val="18"/>
              </w:rPr>
              <w:t xml:space="preserve"> ambientali</w:t>
            </w:r>
          </w:p>
        </w:tc>
        <w:tc>
          <w:tcPr>
            <w:tcW w:w="1539" w:type="pct"/>
            <w:shd w:val="clear" w:color="auto" w:fill="auto"/>
          </w:tcPr>
          <w:p w:rsidR="0054626A" w:rsidRPr="0054626A" w:rsidRDefault="00524858" w:rsidP="0054626A">
            <w:pPr>
              <w:tabs>
                <w:tab w:val="left" w:pos="12060"/>
              </w:tabs>
              <w:ind w:right="-294"/>
              <w:jc w:val="center"/>
              <w:rPr>
                <w:rFonts w:ascii="Arial" w:hAnsi="Arial" w:cs="Arial"/>
                <w:sz w:val="20"/>
              </w:rPr>
            </w:pPr>
            <w:r>
              <w:rPr>
                <w:rFonts w:ascii="Arial" w:hAnsi="Arial" w:cs="Arial"/>
                <w:sz w:val="20"/>
              </w:rPr>
              <w:t>SETTORE</w:t>
            </w:r>
            <w:r w:rsidR="0054626A" w:rsidRPr="0054626A">
              <w:rPr>
                <w:rFonts w:ascii="Arial" w:hAnsi="Arial" w:cs="Arial"/>
                <w:sz w:val="20"/>
              </w:rPr>
              <w:t xml:space="preserve"> </w:t>
            </w:r>
            <w:r>
              <w:rPr>
                <w:rFonts w:ascii="Arial" w:hAnsi="Arial" w:cs="Arial"/>
                <w:sz w:val="20"/>
              </w:rPr>
              <w:t>5-6-7-8</w:t>
            </w:r>
          </w:p>
        </w:tc>
        <w:tc>
          <w:tcPr>
            <w:tcW w:w="1581" w:type="pct"/>
            <w:vMerge/>
            <w:shd w:val="clear" w:color="auto" w:fill="auto"/>
          </w:tcPr>
          <w:p w:rsidR="0054626A" w:rsidRPr="0054626A" w:rsidRDefault="0054626A" w:rsidP="0054626A">
            <w:pPr>
              <w:tabs>
                <w:tab w:val="left" w:pos="12060"/>
              </w:tabs>
              <w:ind w:right="-294"/>
              <w:jc w:val="both"/>
              <w:rPr>
                <w:rFonts w:ascii="Arial" w:hAnsi="Arial" w:cs="Arial"/>
                <w:sz w:val="20"/>
              </w:rPr>
            </w:pPr>
          </w:p>
        </w:tc>
      </w:tr>
      <w:tr w:rsidR="0054626A" w:rsidRPr="0054626A" w:rsidTr="0038559C">
        <w:trPr>
          <w:trHeight w:val="444"/>
          <w:jc w:val="center"/>
        </w:trPr>
        <w:tc>
          <w:tcPr>
            <w:tcW w:w="1880" w:type="pct"/>
            <w:shd w:val="clear" w:color="auto" w:fill="auto"/>
          </w:tcPr>
          <w:p w:rsidR="0054626A" w:rsidRPr="0038559C" w:rsidRDefault="0054626A" w:rsidP="0054626A">
            <w:pPr>
              <w:tabs>
                <w:tab w:val="left" w:pos="12060"/>
              </w:tabs>
              <w:ind w:right="-294"/>
              <w:jc w:val="both"/>
              <w:rPr>
                <w:rFonts w:ascii="Arial" w:hAnsi="Arial" w:cs="Arial"/>
                <w:sz w:val="18"/>
                <w:szCs w:val="18"/>
              </w:rPr>
            </w:pPr>
            <w:r w:rsidRPr="0038559C">
              <w:rPr>
                <w:rFonts w:ascii="Arial" w:hAnsi="Arial" w:cs="Arial"/>
                <w:sz w:val="18"/>
                <w:szCs w:val="18"/>
              </w:rPr>
              <w:t xml:space="preserve">incarichi e/o pareri scritti su </w:t>
            </w:r>
            <w:proofErr w:type="spellStart"/>
            <w:r w:rsidRPr="0038559C">
              <w:rPr>
                <w:rFonts w:ascii="Arial" w:hAnsi="Arial" w:cs="Arial"/>
                <w:sz w:val="18"/>
                <w:szCs w:val="18"/>
              </w:rPr>
              <w:t>pratichehe</w:t>
            </w:r>
            <w:proofErr w:type="spellEnd"/>
            <w:r w:rsidRPr="0038559C">
              <w:rPr>
                <w:rFonts w:ascii="Arial" w:hAnsi="Arial" w:cs="Arial"/>
                <w:sz w:val="18"/>
                <w:szCs w:val="18"/>
              </w:rPr>
              <w:t xml:space="preserve"> contabilità e tributi </w:t>
            </w:r>
          </w:p>
        </w:tc>
        <w:tc>
          <w:tcPr>
            <w:tcW w:w="1539" w:type="pct"/>
            <w:shd w:val="clear" w:color="auto" w:fill="auto"/>
          </w:tcPr>
          <w:p w:rsidR="0054626A" w:rsidRPr="0054626A" w:rsidRDefault="00524858" w:rsidP="00524858">
            <w:pPr>
              <w:tabs>
                <w:tab w:val="left" w:pos="12060"/>
              </w:tabs>
              <w:ind w:right="-294"/>
              <w:jc w:val="center"/>
              <w:rPr>
                <w:rFonts w:ascii="Arial" w:hAnsi="Arial" w:cs="Arial"/>
                <w:sz w:val="20"/>
              </w:rPr>
            </w:pPr>
            <w:r>
              <w:rPr>
                <w:rFonts w:ascii="Arial" w:hAnsi="Arial" w:cs="Arial"/>
                <w:sz w:val="20"/>
              </w:rPr>
              <w:t>SETTORE</w:t>
            </w:r>
            <w:r w:rsidR="0054626A" w:rsidRPr="0054626A">
              <w:rPr>
                <w:rFonts w:ascii="Arial" w:hAnsi="Arial" w:cs="Arial"/>
                <w:sz w:val="20"/>
              </w:rPr>
              <w:t xml:space="preserve"> </w:t>
            </w:r>
            <w:r>
              <w:rPr>
                <w:rFonts w:ascii="Arial" w:hAnsi="Arial" w:cs="Arial"/>
                <w:sz w:val="20"/>
              </w:rPr>
              <w:t>4</w:t>
            </w:r>
          </w:p>
        </w:tc>
        <w:tc>
          <w:tcPr>
            <w:tcW w:w="1581" w:type="pct"/>
            <w:vMerge/>
            <w:shd w:val="clear" w:color="auto" w:fill="auto"/>
          </w:tcPr>
          <w:p w:rsidR="0054626A" w:rsidRPr="0054626A" w:rsidRDefault="0054626A" w:rsidP="0054626A">
            <w:pPr>
              <w:tabs>
                <w:tab w:val="left" w:pos="12060"/>
              </w:tabs>
              <w:ind w:right="-294"/>
              <w:jc w:val="both"/>
              <w:rPr>
                <w:rFonts w:ascii="Arial" w:hAnsi="Arial" w:cs="Arial"/>
                <w:sz w:val="20"/>
              </w:rPr>
            </w:pPr>
          </w:p>
        </w:tc>
      </w:tr>
      <w:tr w:rsidR="0054626A" w:rsidRPr="0054626A" w:rsidTr="0038559C">
        <w:trPr>
          <w:trHeight w:val="677"/>
          <w:jc w:val="center"/>
        </w:trPr>
        <w:tc>
          <w:tcPr>
            <w:tcW w:w="1880" w:type="pct"/>
            <w:shd w:val="clear" w:color="auto" w:fill="auto"/>
          </w:tcPr>
          <w:p w:rsidR="0054626A" w:rsidRPr="0038559C" w:rsidRDefault="0054626A" w:rsidP="0054626A">
            <w:pPr>
              <w:tabs>
                <w:tab w:val="left" w:pos="12060"/>
              </w:tabs>
              <w:ind w:right="-294"/>
              <w:jc w:val="both"/>
              <w:rPr>
                <w:rFonts w:ascii="Arial" w:hAnsi="Arial" w:cs="Arial"/>
                <w:sz w:val="18"/>
                <w:szCs w:val="18"/>
              </w:rPr>
            </w:pPr>
            <w:r w:rsidRPr="0038559C">
              <w:rPr>
                <w:rFonts w:ascii="Arial" w:hAnsi="Arial" w:cs="Arial"/>
                <w:sz w:val="18"/>
                <w:szCs w:val="18"/>
              </w:rPr>
              <w:t xml:space="preserve">incarichi e/o pareri scritti su </w:t>
            </w:r>
            <w:proofErr w:type="spellStart"/>
            <w:r w:rsidRPr="0038559C">
              <w:rPr>
                <w:rFonts w:ascii="Arial" w:hAnsi="Arial" w:cs="Arial"/>
                <w:sz w:val="18"/>
                <w:szCs w:val="18"/>
              </w:rPr>
              <w:t>pratichehe</w:t>
            </w:r>
            <w:proofErr w:type="spellEnd"/>
            <w:r w:rsidRPr="0038559C">
              <w:rPr>
                <w:rFonts w:ascii="Arial" w:hAnsi="Arial" w:cs="Arial"/>
                <w:sz w:val="18"/>
                <w:szCs w:val="18"/>
              </w:rPr>
              <w:t xml:space="preserve"> lavori pubblici di particolare complessità </w:t>
            </w:r>
          </w:p>
        </w:tc>
        <w:tc>
          <w:tcPr>
            <w:tcW w:w="1539" w:type="pct"/>
            <w:shd w:val="clear" w:color="auto" w:fill="auto"/>
          </w:tcPr>
          <w:p w:rsidR="0054626A" w:rsidRPr="0054626A" w:rsidRDefault="00524858" w:rsidP="0054626A">
            <w:pPr>
              <w:tabs>
                <w:tab w:val="left" w:pos="12060"/>
              </w:tabs>
              <w:ind w:right="-294"/>
              <w:jc w:val="center"/>
              <w:rPr>
                <w:rFonts w:ascii="Arial" w:hAnsi="Arial" w:cs="Arial"/>
                <w:sz w:val="20"/>
              </w:rPr>
            </w:pPr>
            <w:r>
              <w:rPr>
                <w:rFonts w:ascii="Arial" w:hAnsi="Arial" w:cs="Arial"/>
                <w:sz w:val="20"/>
              </w:rPr>
              <w:t>SETTORE</w:t>
            </w:r>
            <w:r w:rsidR="0054626A" w:rsidRPr="0054626A">
              <w:rPr>
                <w:rFonts w:ascii="Arial" w:hAnsi="Arial" w:cs="Arial"/>
                <w:sz w:val="20"/>
              </w:rPr>
              <w:t xml:space="preserve"> </w:t>
            </w:r>
            <w:r>
              <w:rPr>
                <w:rFonts w:ascii="Arial" w:hAnsi="Arial" w:cs="Arial"/>
                <w:sz w:val="20"/>
              </w:rPr>
              <w:t>5-6-7-8</w:t>
            </w:r>
          </w:p>
        </w:tc>
        <w:tc>
          <w:tcPr>
            <w:tcW w:w="1581" w:type="pct"/>
            <w:vMerge/>
            <w:shd w:val="clear" w:color="auto" w:fill="auto"/>
          </w:tcPr>
          <w:p w:rsidR="0054626A" w:rsidRPr="0054626A" w:rsidRDefault="0054626A" w:rsidP="0054626A">
            <w:pPr>
              <w:tabs>
                <w:tab w:val="left" w:pos="12060"/>
              </w:tabs>
              <w:ind w:right="-294"/>
              <w:jc w:val="both"/>
              <w:rPr>
                <w:rFonts w:ascii="Arial" w:hAnsi="Arial" w:cs="Arial"/>
                <w:sz w:val="20"/>
              </w:rPr>
            </w:pPr>
          </w:p>
        </w:tc>
      </w:tr>
      <w:tr w:rsidR="0054626A" w:rsidRPr="0054626A" w:rsidTr="0038559C">
        <w:trPr>
          <w:trHeight w:val="451"/>
          <w:jc w:val="center"/>
        </w:trPr>
        <w:tc>
          <w:tcPr>
            <w:tcW w:w="1880" w:type="pct"/>
            <w:shd w:val="clear" w:color="auto" w:fill="auto"/>
          </w:tcPr>
          <w:p w:rsidR="0054626A" w:rsidRPr="0038559C" w:rsidRDefault="0054626A" w:rsidP="0054626A">
            <w:pPr>
              <w:tabs>
                <w:tab w:val="left" w:pos="12060"/>
              </w:tabs>
              <w:ind w:right="-294"/>
              <w:jc w:val="both"/>
              <w:rPr>
                <w:rFonts w:ascii="Arial" w:hAnsi="Arial" w:cs="Arial"/>
                <w:sz w:val="18"/>
                <w:szCs w:val="18"/>
              </w:rPr>
            </w:pPr>
            <w:r w:rsidRPr="0038559C">
              <w:rPr>
                <w:rFonts w:ascii="Arial" w:hAnsi="Arial" w:cs="Arial"/>
                <w:sz w:val="18"/>
                <w:szCs w:val="18"/>
              </w:rPr>
              <w:t>incarichi e/o pa</w:t>
            </w:r>
            <w:r w:rsidR="0038559C" w:rsidRPr="0038559C">
              <w:rPr>
                <w:rFonts w:ascii="Arial" w:hAnsi="Arial" w:cs="Arial"/>
                <w:sz w:val="18"/>
                <w:szCs w:val="18"/>
              </w:rPr>
              <w:t xml:space="preserve">reri scritti su </w:t>
            </w:r>
            <w:proofErr w:type="spellStart"/>
            <w:r w:rsidR="0038559C" w:rsidRPr="0038559C">
              <w:rPr>
                <w:rFonts w:ascii="Arial" w:hAnsi="Arial" w:cs="Arial"/>
                <w:sz w:val="18"/>
                <w:szCs w:val="18"/>
              </w:rPr>
              <w:t>pratic</w:t>
            </w:r>
            <w:r w:rsidR="0038559C">
              <w:rPr>
                <w:rFonts w:ascii="Arial" w:hAnsi="Arial" w:cs="Arial"/>
                <w:sz w:val="18"/>
                <w:szCs w:val="18"/>
              </w:rPr>
              <w:t>he</w:t>
            </w:r>
            <w:r w:rsidR="0038559C" w:rsidRPr="0038559C">
              <w:rPr>
                <w:rFonts w:ascii="Arial" w:hAnsi="Arial" w:cs="Arial"/>
                <w:sz w:val="18"/>
                <w:szCs w:val="18"/>
              </w:rPr>
              <w:t>he</w:t>
            </w:r>
            <w:proofErr w:type="spellEnd"/>
            <w:r w:rsidRPr="0038559C">
              <w:rPr>
                <w:rFonts w:ascii="Arial" w:hAnsi="Arial" w:cs="Arial"/>
                <w:sz w:val="18"/>
                <w:szCs w:val="18"/>
              </w:rPr>
              <w:t xml:space="preserve"> demografiche</w:t>
            </w:r>
          </w:p>
        </w:tc>
        <w:tc>
          <w:tcPr>
            <w:tcW w:w="1539" w:type="pct"/>
            <w:shd w:val="clear" w:color="auto" w:fill="auto"/>
          </w:tcPr>
          <w:p w:rsidR="0054626A" w:rsidRPr="0054626A" w:rsidRDefault="00524858" w:rsidP="00524858">
            <w:pPr>
              <w:tabs>
                <w:tab w:val="left" w:pos="12060"/>
              </w:tabs>
              <w:ind w:right="-294"/>
              <w:jc w:val="center"/>
              <w:rPr>
                <w:rFonts w:ascii="Arial" w:hAnsi="Arial" w:cs="Arial"/>
                <w:sz w:val="20"/>
              </w:rPr>
            </w:pPr>
            <w:r>
              <w:rPr>
                <w:rFonts w:ascii="Arial" w:hAnsi="Arial" w:cs="Arial"/>
                <w:sz w:val="20"/>
              </w:rPr>
              <w:t>SETTORE</w:t>
            </w:r>
            <w:r w:rsidR="0054626A" w:rsidRPr="0054626A">
              <w:rPr>
                <w:rFonts w:ascii="Arial" w:hAnsi="Arial" w:cs="Arial"/>
                <w:sz w:val="20"/>
              </w:rPr>
              <w:t xml:space="preserve"> </w:t>
            </w:r>
            <w:r>
              <w:rPr>
                <w:rFonts w:ascii="Arial" w:hAnsi="Arial" w:cs="Arial"/>
                <w:sz w:val="20"/>
              </w:rPr>
              <w:t>1-2</w:t>
            </w:r>
          </w:p>
        </w:tc>
        <w:tc>
          <w:tcPr>
            <w:tcW w:w="1581" w:type="pct"/>
            <w:vMerge/>
            <w:shd w:val="clear" w:color="auto" w:fill="auto"/>
          </w:tcPr>
          <w:p w:rsidR="0054626A" w:rsidRPr="0054626A" w:rsidRDefault="0054626A" w:rsidP="0054626A">
            <w:pPr>
              <w:tabs>
                <w:tab w:val="left" w:pos="12060"/>
              </w:tabs>
              <w:ind w:right="-294"/>
              <w:jc w:val="both"/>
              <w:rPr>
                <w:rFonts w:ascii="Arial" w:hAnsi="Arial" w:cs="Arial"/>
                <w:sz w:val="20"/>
              </w:rPr>
            </w:pPr>
          </w:p>
        </w:tc>
      </w:tr>
    </w:tbl>
    <w:p w:rsidR="00B53F04" w:rsidRDefault="00B53F04">
      <w:pPr>
        <w:tabs>
          <w:tab w:val="left" w:pos="12060"/>
        </w:tabs>
        <w:ind w:right="-294"/>
        <w:jc w:val="both"/>
        <w:rPr>
          <w:rFonts w:ascii="Arial" w:hAnsi="Arial" w:cs="Arial"/>
          <w:sz w:val="20"/>
        </w:rPr>
      </w:pPr>
    </w:p>
    <w:p w:rsidR="00B53F04" w:rsidRDefault="00B53F04">
      <w:pPr>
        <w:tabs>
          <w:tab w:val="left" w:pos="12060"/>
        </w:tabs>
        <w:ind w:right="-294"/>
        <w:jc w:val="both"/>
        <w:rPr>
          <w:rFonts w:ascii="Arial" w:hAnsi="Arial" w:cs="Arial"/>
          <w:sz w:val="20"/>
        </w:rPr>
      </w:pPr>
    </w:p>
    <w:sectPr w:rsidR="00B53F04">
      <w:pgSz w:w="11906" w:h="16838"/>
      <w:pgMar w:top="899" w:right="1418" w:bottom="1160" w:left="1134" w:header="720" w:footer="720" w:gutter="0"/>
      <w:cols w:space="720"/>
      <w:docGrid w:linePitch="600" w:charSpace="32768"/>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3"/>
    <w:multiLevelType w:val="multilevel"/>
    <w:tmpl w:val="00000003"/>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1C73185B"/>
    <w:multiLevelType w:val="hybridMultilevel"/>
    <w:tmpl w:val="1248BDC2"/>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08"/>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8E3FC1"/>
    <w:rsid w:val="00047D91"/>
    <w:rsid w:val="002939A4"/>
    <w:rsid w:val="0038559C"/>
    <w:rsid w:val="00524858"/>
    <w:rsid w:val="0054626A"/>
    <w:rsid w:val="005B5F59"/>
    <w:rsid w:val="00666C51"/>
    <w:rsid w:val="006E564D"/>
    <w:rsid w:val="008E3FC1"/>
    <w:rsid w:val="009C251C"/>
    <w:rsid w:val="00AD4528"/>
    <w:rsid w:val="00B53F04"/>
    <w:rsid w:val="00CE02F2"/>
    <w:rsid w:val="00D833C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pPr>
    <w:rPr>
      <w:sz w:val="24"/>
      <w:szCs w:val="24"/>
      <w:lang w:eastAsia="ar-SA"/>
    </w:rPr>
  </w:style>
  <w:style w:type="paragraph" w:styleId="Titolo1">
    <w:name w:val="heading 1"/>
    <w:basedOn w:val="Normale"/>
    <w:next w:val="Normale"/>
    <w:qFormat/>
    <w:pPr>
      <w:keepNext/>
      <w:numPr>
        <w:numId w:val="1"/>
      </w:numPr>
      <w:jc w:val="center"/>
      <w:outlineLvl w:val="0"/>
    </w:pPr>
    <w:rPr>
      <w:rFonts w:ascii="Arial" w:hAnsi="Arial" w:cs="Arial"/>
      <w:b/>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Wingdings" w:hAnsi="Wingdings" w:cs="Wingdings" w:hint="default"/>
    </w:rPr>
  </w:style>
  <w:style w:type="character" w:customStyle="1" w:styleId="WW8Num1z1">
    <w:name w:val="WW8Num1z1"/>
    <w:rPr>
      <w:rFonts w:ascii="Courier New" w:hAnsi="Courier New" w:cs="Courier New" w:hint="default"/>
    </w:rPr>
  </w:style>
  <w:style w:type="character" w:customStyle="1" w:styleId="WW8Num1z3">
    <w:name w:val="WW8Num1z3"/>
    <w:rPr>
      <w:rFonts w:ascii="Symbol" w:hAnsi="Symbol" w:cs="Symbol" w:hint="default"/>
    </w:rPr>
  </w:style>
  <w:style w:type="character" w:customStyle="1" w:styleId="WW8Num2z0">
    <w:name w:val="WW8Num2z0"/>
    <w:rPr>
      <w:rFonts w:ascii="Arial" w:eastAsia="Times New Roman" w:hAnsi="Arial" w:cs="Arial"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Carpredefinitoparagrafo1">
    <w:name w:val="Car. predefinito paragrafo1"/>
  </w:style>
  <w:style w:type="character" w:customStyle="1" w:styleId="Caratteredellanota">
    <w:name w:val="Carattere della nota"/>
    <w:rPr>
      <w:vertAlign w:val="superscript"/>
    </w:rPr>
  </w:style>
  <w:style w:type="character" w:styleId="Rimandonotaapidipagina">
    <w:name w:val="footnote reference"/>
    <w:rPr>
      <w:vertAlign w:val="superscript"/>
    </w:rPr>
  </w:style>
  <w:style w:type="character" w:customStyle="1" w:styleId="Caratteredinumerazione">
    <w:name w:val="Carattere di numerazione"/>
  </w:style>
  <w:style w:type="character" w:customStyle="1" w:styleId="Punti">
    <w:name w:val="Punti"/>
    <w:rPr>
      <w:rFonts w:ascii="OpenSymbol" w:eastAsia="OpenSymbol" w:hAnsi="OpenSymbol" w:cs="OpenSymbol"/>
    </w:rPr>
  </w:style>
  <w:style w:type="paragraph" w:customStyle="1" w:styleId="Intestazione1">
    <w:name w:val="Intestazione1"/>
    <w:basedOn w:val="Normale"/>
    <w:next w:val="Corpotesto"/>
    <w:pPr>
      <w:keepNext/>
      <w:spacing w:before="240" w:after="120"/>
    </w:pPr>
    <w:rPr>
      <w:rFonts w:ascii="Arial" w:eastAsia="Microsoft YaHei" w:hAnsi="Arial" w:cs="Mangal"/>
      <w:sz w:val="28"/>
      <w:szCs w:val="28"/>
    </w:rPr>
  </w:style>
  <w:style w:type="paragraph" w:styleId="Corpotesto">
    <w:name w:val="Corpo testo"/>
    <w:basedOn w:val="Normale"/>
    <w:pPr>
      <w:spacing w:after="120"/>
    </w:pPr>
  </w:style>
  <w:style w:type="paragraph" w:styleId="Elenco">
    <w:name w:val="List"/>
    <w:basedOn w:val="Corpotesto"/>
    <w:rPr>
      <w:rFonts w:cs="Mangal"/>
    </w:rPr>
  </w:style>
  <w:style w:type="paragraph" w:customStyle="1" w:styleId="Didascalia1">
    <w:name w:val="Didascalia1"/>
    <w:basedOn w:val="Normale"/>
    <w:pPr>
      <w:suppressLineNumbers/>
      <w:spacing w:before="120" w:after="120"/>
    </w:pPr>
    <w:rPr>
      <w:rFonts w:cs="Mangal"/>
      <w:i/>
      <w:iCs/>
    </w:rPr>
  </w:style>
  <w:style w:type="paragraph" w:customStyle="1" w:styleId="Indice">
    <w:name w:val="Indice"/>
    <w:basedOn w:val="Normale"/>
    <w:pPr>
      <w:suppressLineNumbers/>
    </w:pPr>
    <w:rPr>
      <w:rFonts w:cs="Mangal"/>
    </w:rPr>
  </w:style>
  <w:style w:type="paragraph" w:styleId="Intestazione">
    <w:name w:val="header"/>
    <w:basedOn w:val="Normale"/>
    <w:pPr>
      <w:tabs>
        <w:tab w:val="center" w:pos="4153"/>
        <w:tab w:val="right" w:pos="8306"/>
      </w:tabs>
    </w:pPr>
  </w:style>
  <w:style w:type="paragraph" w:styleId="Testonotaapidipagina">
    <w:name w:val="footnote text"/>
    <w:basedOn w:val="Normale"/>
    <w:rPr>
      <w:sz w:val="20"/>
      <w:szCs w:val="20"/>
    </w:rPr>
  </w:style>
  <w:style w:type="paragraph" w:styleId="Pidipagina">
    <w:name w:val="footer"/>
    <w:basedOn w:val="Normale"/>
    <w:pPr>
      <w:tabs>
        <w:tab w:val="center" w:pos="4153"/>
        <w:tab w:val="right" w:pos="8306"/>
      </w:tabs>
    </w:p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table" w:styleId="Grigliatabella">
    <w:name w:val="Table Grid"/>
    <w:basedOn w:val="Tabellanormale"/>
    <w:uiPriority w:val="39"/>
    <w:rsid w:val="00B53F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01912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1001</Words>
  <Characters>5710</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ALLEGATO……………</vt:lpstr>
    </vt:vector>
  </TitlesOfParts>
  <Company>HP</Company>
  <LinksUpToDate>false</LinksUpToDate>
  <CharactersWithSpaces>6698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Antonietta Renzi</dc:creator>
  <cp:lastModifiedBy>VivianiM</cp:lastModifiedBy>
  <cp:revision>2</cp:revision>
  <cp:lastPrinted>2022-02-05T09:29:00Z</cp:lastPrinted>
  <dcterms:created xsi:type="dcterms:W3CDTF">2026-01-26T17:39:00Z</dcterms:created>
  <dcterms:modified xsi:type="dcterms:W3CDTF">2026-01-26T17:39:00Z</dcterms:modified>
</cp:coreProperties>
</file>